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1A70E" w14:textId="42E4DB69" w:rsidR="00041558" w:rsidRPr="00C83439" w:rsidRDefault="00041558" w:rsidP="00C83439">
      <w:pPr>
        <w:spacing w:line="276" w:lineRule="auto"/>
        <w:jc w:val="center"/>
        <w:rPr>
          <w:rFonts w:ascii="Arial" w:eastAsia="Times New Roman" w:hAnsi="Arial" w:cs="Arial"/>
          <w:b/>
          <w:sz w:val="20"/>
          <w:szCs w:val="20"/>
          <w:lang w:val="uk-UA" w:eastAsia="en-US"/>
        </w:rPr>
      </w:pPr>
    </w:p>
    <w:p w14:paraId="74279B37" w14:textId="2E7A7A9A" w:rsidR="00140C01" w:rsidRPr="00C83439" w:rsidRDefault="00140C01" w:rsidP="00C83439">
      <w:pPr>
        <w:spacing w:line="276" w:lineRule="auto"/>
        <w:rPr>
          <w:rFonts w:ascii="Arial" w:hAnsi="Arial" w:cs="Arial"/>
          <w:color w:val="323E4F" w:themeColor="text2" w:themeShade="BF"/>
          <w:sz w:val="20"/>
          <w:szCs w:val="20"/>
          <w:lang w:val="uk-UA"/>
        </w:rPr>
      </w:pPr>
    </w:p>
    <w:p w14:paraId="0E003E48" w14:textId="77777777" w:rsidR="002D5119" w:rsidRDefault="00C83439" w:rsidP="00C83439">
      <w:pPr>
        <w:pStyle w:val="a4"/>
        <w:spacing w:line="276" w:lineRule="auto"/>
        <w:ind w:left="0"/>
        <w:contextualSpacing w:val="0"/>
        <w:jc w:val="center"/>
        <w:rPr>
          <w:rFonts w:ascii="Times New Roman" w:hAnsi="Times New Roman"/>
          <w:b/>
          <w:lang w:val="uk-UA"/>
        </w:rPr>
      </w:pPr>
      <w:r w:rsidRPr="00C83439">
        <w:rPr>
          <w:rFonts w:ascii="Times New Roman" w:hAnsi="Times New Roman"/>
          <w:b/>
          <w:lang w:val="uk-UA"/>
        </w:rPr>
        <w:t xml:space="preserve">Щодо застосування печаток </w:t>
      </w:r>
    </w:p>
    <w:p w14:paraId="50245AC0" w14:textId="5FEFCFB5" w:rsidR="00C83439" w:rsidRPr="00C83439" w:rsidRDefault="00C83439" w:rsidP="00C83439">
      <w:pPr>
        <w:pStyle w:val="a4"/>
        <w:spacing w:line="276" w:lineRule="auto"/>
        <w:ind w:left="0"/>
        <w:contextualSpacing w:val="0"/>
        <w:jc w:val="center"/>
        <w:rPr>
          <w:rFonts w:ascii="Times New Roman" w:hAnsi="Times New Roman"/>
          <w:b/>
          <w:lang w:val="uk-UA"/>
        </w:rPr>
      </w:pPr>
      <w:r w:rsidRPr="00C83439">
        <w:rPr>
          <w:rFonts w:ascii="Times New Roman" w:hAnsi="Times New Roman"/>
          <w:b/>
          <w:lang w:val="uk-UA"/>
        </w:rPr>
        <w:t>під час надання адміністративних послуг</w:t>
      </w:r>
    </w:p>
    <w:p w14:paraId="1DBA61DA" w14:textId="77777777" w:rsidR="00C83439" w:rsidRPr="00C83439" w:rsidRDefault="00C83439" w:rsidP="00C83439">
      <w:pPr>
        <w:pStyle w:val="a4"/>
        <w:spacing w:line="276" w:lineRule="auto"/>
        <w:ind w:left="0"/>
        <w:contextualSpacing w:val="0"/>
        <w:jc w:val="both"/>
        <w:rPr>
          <w:rFonts w:ascii="Times New Roman" w:hAnsi="Times New Roman"/>
          <w:lang w:val="uk-UA"/>
        </w:rPr>
      </w:pPr>
    </w:p>
    <w:p w14:paraId="1248A377" w14:textId="77777777" w:rsidR="00C83439" w:rsidRPr="00C83439" w:rsidRDefault="00C83439" w:rsidP="00C83439">
      <w:pPr>
        <w:pStyle w:val="a4"/>
        <w:spacing w:line="276" w:lineRule="auto"/>
        <w:ind w:left="0" w:firstLine="567"/>
        <w:contextualSpacing w:val="0"/>
        <w:jc w:val="both"/>
        <w:rPr>
          <w:rFonts w:ascii="Times New Roman" w:hAnsi="Times New Roman"/>
          <w:lang w:val="uk-UA"/>
        </w:rPr>
      </w:pPr>
      <w:r w:rsidRPr="00C83439">
        <w:rPr>
          <w:rFonts w:ascii="Times New Roman" w:hAnsi="Times New Roman"/>
          <w:lang w:val="uk-UA"/>
        </w:rPr>
        <w:t>Під час визначення підстав застосування печаток для надання адміністративних послуг рекомендуємо враховувати наступне:</w:t>
      </w:r>
    </w:p>
    <w:p w14:paraId="07B3D9B6" w14:textId="77777777" w:rsidR="00C83439" w:rsidRPr="00C83439" w:rsidRDefault="00C83439" w:rsidP="00C83439">
      <w:pPr>
        <w:spacing w:line="276" w:lineRule="auto"/>
        <w:ind w:firstLine="567"/>
        <w:jc w:val="both"/>
        <w:rPr>
          <w:rFonts w:ascii="Times New Roman" w:hAnsi="Times New Roman" w:cs="Times New Roman"/>
          <w:lang w:val="uk-UA"/>
        </w:rPr>
      </w:pPr>
      <w:r w:rsidRPr="00C83439">
        <w:rPr>
          <w:rFonts w:ascii="Times New Roman" w:hAnsi="Times New Roman" w:cs="Times New Roman"/>
          <w:lang w:val="uk-UA"/>
        </w:rPr>
        <w:t xml:space="preserve">питання виготовлення, обліку та застосування печаток врегульовано законами та підзаконними нормативно-правовими актами, що регулюють порядок надання відповідних адміністративних послуг, а також постановою Кабінету Міністрів України від 17.01.2018 </w:t>
      </w:r>
      <w:r w:rsidRPr="00C83439">
        <w:rPr>
          <w:rFonts w:ascii="Times New Roman" w:hAnsi="Times New Roman" w:cs="Times New Roman"/>
          <w:lang w:val="uk-UA"/>
        </w:rPr>
        <w:br/>
        <w:t>№ 55 «Деякі питання документування управлінської діяльності» та наказом Мін’юсту від 18.06.2015 № 1000/5 «Про затвердження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(далі – Правила);</w:t>
      </w:r>
    </w:p>
    <w:p w14:paraId="19B3C78D" w14:textId="77777777" w:rsidR="00C83439" w:rsidRPr="00C83439" w:rsidRDefault="00C83439" w:rsidP="00C83439">
      <w:pPr>
        <w:spacing w:line="276" w:lineRule="auto"/>
        <w:ind w:firstLine="567"/>
        <w:jc w:val="both"/>
        <w:rPr>
          <w:rFonts w:ascii="Times New Roman" w:hAnsi="Times New Roman" w:cs="Times New Roman"/>
          <w:lang w:val="uk-UA"/>
        </w:rPr>
      </w:pPr>
      <w:r w:rsidRPr="00C83439">
        <w:rPr>
          <w:rFonts w:ascii="Times New Roman" w:hAnsi="Times New Roman" w:cs="Times New Roman"/>
          <w:lang w:val="uk-UA"/>
        </w:rPr>
        <w:t>для кожного виду печаток із зображенням Державного Герба України (гербової печатки) та без нього визначений чіткий порядок їх застосування. Застосування печаток для оформлення документів з порушенням визначеного законом порядку може ускладнити юридичним та фізичним особам реалізацію їх прав у подальшому під час вчинення на підставі таких документів правочинів.</w:t>
      </w:r>
    </w:p>
    <w:p w14:paraId="20FB3B0D" w14:textId="77777777" w:rsidR="00C83439" w:rsidRPr="00C83439" w:rsidRDefault="00C83439" w:rsidP="00C83439">
      <w:pPr>
        <w:pStyle w:val="a4"/>
        <w:spacing w:line="276" w:lineRule="auto"/>
        <w:ind w:left="0"/>
        <w:contextualSpacing w:val="0"/>
        <w:jc w:val="both"/>
        <w:rPr>
          <w:rFonts w:ascii="Times New Roman" w:hAnsi="Times New Roman"/>
          <w:b/>
          <w:i/>
          <w:lang w:val="uk-UA"/>
        </w:rPr>
      </w:pPr>
    </w:p>
    <w:p w14:paraId="6115187E" w14:textId="77777777" w:rsidR="00C83439" w:rsidRPr="00C83439" w:rsidRDefault="00C83439" w:rsidP="00C83439">
      <w:pPr>
        <w:pStyle w:val="a4"/>
        <w:spacing w:line="276" w:lineRule="auto"/>
        <w:ind w:left="0" w:firstLine="567"/>
        <w:contextualSpacing w:val="0"/>
        <w:jc w:val="both"/>
        <w:rPr>
          <w:rFonts w:ascii="Times New Roman" w:hAnsi="Times New Roman"/>
          <w:b/>
          <w:i/>
          <w:lang w:val="uk-UA"/>
        </w:rPr>
      </w:pPr>
      <w:r w:rsidRPr="00C83439">
        <w:rPr>
          <w:rFonts w:ascii="Times New Roman" w:hAnsi="Times New Roman"/>
          <w:b/>
          <w:i/>
          <w:lang w:val="uk-UA"/>
        </w:rPr>
        <w:t>Печатка з зображенням Державного Герба України (гербова печатка)</w:t>
      </w:r>
    </w:p>
    <w:p w14:paraId="64300C1B" w14:textId="77777777" w:rsidR="00C83439" w:rsidRPr="00C83439" w:rsidRDefault="00C83439" w:rsidP="00C83439">
      <w:pPr>
        <w:pStyle w:val="a4"/>
        <w:spacing w:line="276" w:lineRule="auto"/>
        <w:ind w:left="0" w:firstLine="567"/>
        <w:contextualSpacing w:val="0"/>
        <w:jc w:val="both"/>
        <w:rPr>
          <w:rFonts w:ascii="Times New Roman" w:hAnsi="Times New Roman"/>
          <w:bCs/>
          <w:lang w:val="uk-UA"/>
        </w:rPr>
      </w:pPr>
      <w:r w:rsidRPr="00C83439">
        <w:rPr>
          <w:rFonts w:ascii="Times New Roman" w:hAnsi="Times New Roman"/>
          <w:bCs/>
          <w:lang w:val="uk-UA"/>
        </w:rPr>
        <w:t>Згідно з п. 7 розділу І Правил, установи організовують діловодство відповідно до затвердженої інструкції з діловодства установи.</w:t>
      </w:r>
    </w:p>
    <w:p w14:paraId="224D4685" w14:textId="77777777" w:rsidR="00C83439" w:rsidRPr="00C83439" w:rsidRDefault="00C83439" w:rsidP="00C83439">
      <w:pPr>
        <w:pStyle w:val="a4"/>
        <w:spacing w:line="276" w:lineRule="auto"/>
        <w:ind w:left="0" w:firstLine="567"/>
        <w:contextualSpacing w:val="0"/>
        <w:jc w:val="both"/>
        <w:rPr>
          <w:rFonts w:ascii="Times New Roman" w:hAnsi="Times New Roman"/>
          <w:lang w:val="uk-UA"/>
        </w:rPr>
      </w:pPr>
      <w:r w:rsidRPr="00C83439">
        <w:rPr>
          <w:rFonts w:ascii="Times New Roman" w:hAnsi="Times New Roman"/>
          <w:b/>
          <w:lang w:val="uk-UA"/>
        </w:rPr>
        <w:t>На</w:t>
      </w:r>
      <w:r w:rsidRPr="00C83439">
        <w:rPr>
          <w:rFonts w:ascii="Times New Roman" w:hAnsi="Times New Roman"/>
          <w:lang w:val="uk-UA"/>
        </w:rPr>
        <w:t xml:space="preserve"> </w:t>
      </w:r>
      <w:r w:rsidRPr="00C83439">
        <w:rPr>
          <w:rFonts w:ascii="Times New Roman" w:hAnsi="Times New Roman"/>
          <w:b/>
          <w:lang w:val="uk-UA"/>
        </w:rPr>
        <w:t>документах (довідки, посвідчення тощо), що засвідчують права громадян і юридичних осіб</w:t>
      </w:r>
      <w:r w:rsidRPr="00C83439">
        <w:rPr>
          <w:rFonts w:ascii="Times New Roman" w:hAnsi="Times New Roman"/>
          <w:lang w:val="uk-UA"/>
        </w:rPr>
        <w:t xml:space="preserve">, </w:t>
      </w:r>
      <w:r w:rsidRPr="00C83439">
        <w:rPr>
          <w:rFonts w:ascii="Times New Roman" w:hAnsi="Times New Roman"/>
          <w:b/>
          <w:lang w:val="uk-UA"/>
        </w:rPr>
        <w:t xml:space="preserve">підпис посадової (відповідальної) особи скріплюється гербовою печаткою установи </w:t>
      </w:r>
      <w:bookmarkStart w:id="0" w:name="_Hlk486598783"/>
      <w:r w:rsidRPr="00C83439">
        <w:rPr>
          <w:rFonts w:ascii="Times New Roman" w:hAnsi="Times New Roman"/>
          <w:lang w:val="uk-UA"/>
        </w:rPr>
        <w:t xml:space="preserve">(п. 67 </w:t>
      </w:r>
      <w:bookmarkStart w:id="1" w:name="_Hlk486606523"/>
      <w:r w:rsidRPr="00C83439">
        <w:rPr>
          <w:rFonts w:ascii="Times New Roman" w:hAnsi="Times New Roman"/>
          <w:lang w:val="uk-UA"/>
        </w:rPr>
        <w:t>Типової інструкції з діловодства</w:t>
      </w:r>
      <w:bookmarkEnd w:id="1"/>
      <w:r w:rsidRPr="00C83439">
        <w:rPr>
          <w:rFonts w:ascii="Times New Roman" w:hAnsi="Times New Roman"/>
          <w:lang w:val="uk-UA"/>
        </w:rPr>
        <w:t xml:space="preserve"> в міністерствах, інших центральних та місцевих органах виконавчої влади, затвердженої постановою Кабінету Міністрів України від 17.01.2018 № 55</w:t>
      </w:r>
      <w:bookmarkEnd w:id="0"/>
      <w:r w:rsidRPr="00C83439">
        <w:rPr>
          <w:rFonts w:ascii="Times New Roman" w:hAnsi="Times New Roman"/>
          <w:lang w:val="uk-UA"/>
        </w:rPr>
        <w:t xml:space="preserve">. Згідно з п.2 постанови органам місцевого самоврядування рекомендовано привести у відповідність із цією постановою власні інструкції з діловодства). </w:t>
      </w:r>
    </w:p>
    <w:p w14:paraId="0997320A" w14:textId="77777777" w:rsidR="00C83439" w:rsidRPr="00C83439" w:rsidRDefault="00C83439" w:rsidP="00C83439">
      <w:pPr>
        <w:pStyle w:val="a4"/>
        <w:spacing w:line="276" w:lineRule="auto"/>
        <w:ind w:left="0" w:firstLine="567"/>
        <w:contextualSpacing w:val="0"/>
        <w:jc w:val="both"/>
        <w:rPr>
          <w:rFonts w:ascii="Times New Roman" w:hAnsi="Times New Roman"/>
          <w:lang w:val="uk-UA"/>
        </w:rPr>
      </w:pPr>
      <w:r w:rsidRPr="00C83439">
        <w:rPr>
          <w:rFonts w:ascii="Times New Roman" w:hAnsi="Times New Roman"/>
          <w:lang w:val="uk-UA"/>
        </w:rPr>
        <w:t xml:space="preserve">Перелік інших документів, підписи на яких необхідно скріплювати гербовою печаткою, </w:t>
      </w:r>
      <w:r w:rsidRPr="00C83439">
        <w:rPr>
          <w:rFonts w:ascii="Times New Roman" w:hAnsi="Times New Roman"/>
          <w:b/>
          <w:lang w:val="uk-UA"/>
        </w:rPr>
        <w:t>визначається установою</w:t>
      </w:r>
      <w:r w:rsidRPr="00C83439">
        <w:rPr>
          <w:rFonts w:ascii="Times New Roman" w:hAnsi="Times New Roman"/>
          <w:lang w:val="uk-UA"/>
        </w:rPr>
        <w:t xml:space="preserve"> </w:t>
      </w:r>
      <w:r w:rsidRPr="00C83439">
        <w:rPr>
          <w:rFonts w:ascii="Times New Roman" w:hAnsi="Times New Roman"/>
          <w:b/>
          <w:lang w:val="uk-UA"/>
        </w:rPr>
        <w:t>в інструкції з діловодства</w:t>
      </w:r>
      <w:r w:rsidRPr="00C83439">
        <w:rPr>
          <w:rFonts w:ascii="Times New Roman" w:hAnsi="Times New Roman"/>
          <w:lang w:val="uk-UA"/>
        </w:rPr>
        <w:t xml:space="preserve"> </w:t>
      </w:r>
      <w:r w:rsidRPr="00C83439">
        <w:rPr>
          <w:rFonts w:ascii="Times New Roman" w:hAnsi="Times New Roman"/>
          <w:b/>
          <w:lang w:val="uk-UA"/>
        </w:rPr>
        <w:t>на підставі нормативно-правових актів та примірного переліку документів</w:t>
      </w:r>
      <w:r w:rsidRPr="00C83439">
        <w:rPr>
          <w:rFonts w:ascii="Times New Roman" w:hAnsi="Times New Roman"/>
          <w:lang w:val="uk-UA"/>
        </w:rPr>
        <w:t xml:space="preserve"> (додаток 3 до Типової інструкції з діловодства). </w:t>
      </w:r>
    </w:p>
    <w:p w14:paraId="08675552" w14:textId="77777777" w:rsidR="00C83439" w:rsidRPr="00C83439" w:rsidRDefault="00C83439" w:rsidP="00C83439">
      <w:pPr>
        <w:pStyle w:val="a4"/>
        <w:spacing w:line="276" w:lineRule="auto"/>
        <w:ind w:left="0" w:firstLine="567"/>
        <w:contextualSpacing w:val="0"/>
        <w:jc w:val="both"/>
        <w:rPr>
          <w:rFonts w:ascii="Times New Roman" w:hAnsi="Times New Roman"/>
          <w:b/>
          <w:lang w:val="uk-UA"/>
        </w:rPr>
      </w:pPr>
      <w:r w:rsidRPr="00C83439">
        <w:rPr>
          <w:rFonts w:ascii="Times New Roman" w:hAnsi="Times New Roman"/>
          <w:lang w:val="uk-UA"/>
        </w:rPr>
        <w:t xml:space="preserve">Оскільки у переважній більшості надання адміністративних послуг органів місцевого самоврядування (крім адміністративних послуг, де результатом їх надання є рішення ради) віднесено до компетенції виконавчих органів рад, </w:t>
      </w:r>
      <w:r w:rsidRPr="00C83439">
        <w:rPr>
          <w:rFonts w:ascii="Times New Roman" w:hAnsi="Times New Roman"/>
          <w:b/>
          <w:lang w:val="uk-UA"/>
        </w:rPr>
        <w:t xml:space="preserve">для документального оформлення результатів надання послуг у визначених законом випадках слід застосовувати гербову печатку відповідної ради, чи виконавчого комітету ради, якщо виконавчий комітет зареєстрований як юридична особа. </w:t>
      </w:r>
    </w:p>
    <w:p w14:paraId="7F40DA4A" w14:textId="77777777" w:rsidR="00C83439" w:rsidRPr="00C83439" w:rsidRDefault="00C83439" w:rsidP="00C83439">
      <w:pPr>
        <w:pStyle w:val="a4"/>
        <w:spacing w:line="276" w:lineRule="auto"/>
        <w:ind w:left="0" w:firstLine="567"/>
        <w:contextualSpacing w:val="0"/>
        <w:jc w:val="both"/>
        <w:rPr>
          <w:rFonts w:ascii="Times New Roman" w:hAnsi="Times New Roman"/>
          <w:lang w:val="uk-UA"/>
        </w:rPr>
      </w:pPr>
      <w:r w:rsidRPr="00C83439">
        <w:rPr>
          <w:rFonts w:ascii="Times New Roman" w:hAnsi="Times New Roman"/>
          <w:b/>
          <w:lang w:val="uk-UA"/>
        </w:rPr>
        <w:t xml:space="preserve">У разі застосування печаток інших виконавчих органів (управлінь, відділів, посадових осіб тощо) </w:t>
      </w:r>
      <w:r w:rsidRPr="00C83439">
        <w:rPr>
          <w:rFonts w:ascii="Times New Roman" w:hAnsi="Times New Roman"/>
          <w:lang w:val="uk-UA"/>
        </w:rPr>
        <w:t>потрібно чітко розуміти межі їх галузевих повноважень. Скріплення підписів посадових осіб власними печатками таких виконавчих органів може здійснюватися у визначеному законом порядку для оформлення результатів адміністративних послуг, суб’єктом надання яких вони є.</w:t>
      </w:r>
    </w:p>
    <w:p w14:paraId="76034F3A" w14:textId="77777777" w:rsidR="00C83439" w:rsidRPr="00C83439" w:rsidRDefault="00C83439" w:rsidP="00C83439">
      <w:pPr>
        <w:pStyle w:val="a4"/>
        <w:spacing w:line="276" w:lineRule="auto"/>
        <w:ind w:left="0" w:firstLine="567"/>
        <w:contextualSpacing w:val="0"/>
        <w:jc w:val="both"/>
        <w:rPr>
          <w:rFonts w:ascii="Times New Roman" w:hAnsi="Times New Roman"/>
          <w:b/>
          <w:i/>
          <w:lang w:val="uk-UA"/>
        </w:rPr>
      </w:pPr>
    </w:p>
    <w:p w14:paraId="78035822" w14:textId="77777777" w:rsidR="00C83439" w:rsidRPr="00C83439" w:rsidRDefault="00C83439" w:rsidP="00C83439">
      <w:pPr>
        <w:pStyle w:val="a4"/>
        <w:spacing w:line="276" w:lineRule="auto"/>
        <w:ind w:left="0" w:firstLine="567"/>
        <w:contextualSpacing w:val="0"/>
        <w:jc w:val="both"/>
        <w:rPr>
          <w:rFonts w:ascii="Times New Roman" w:hAnsi="Times New Roman"/>
          <w:b/>
          <w:i/>
          <w:lang w:val="uk-UA"/>
        </w:rPr>
      </w:pPr>
      <w:r w:rsidRPr="00C83439">
        <w:rPr>
          <w:rFonts w:ascii="Times New Roman" w:hAnsi="Times New Roman"/>
          <w:b/>
          <w:i/>
          <w:lang w:val="uk-UA"/>
        </w:rPr>
        <w:lastRenderedPageBreak/>
        <w:t>Застосування печаток старостами, а також у центрах надання адміністративних послуг</w:t>
      </w:r>
    </w:p>
    <w:p w14:paraId="3358F821" w14:textId="77777777" w:rsidR="00C83439" w:rsidRPr="00C83439" w:rsidRDefault="00C83439" w:rsidP="00C83439">
      <w:pPr>
        <w:pStyle w:val="a4"/>
        <w:spacing w:line="276" w:lineRule="auto"/>
        <w:ind w:left="0" w:firstLine="567"/>
        <w:contextualSpacing w:val="0"/>
        <w:jc w:val="both"/>
        <w:rPr>
          <w:rFonts w:ascii="Times New Roman" w:hAnsi="Times New Roman"/>
          <w:lang w:val="uk-UA"/>
        </w:rPr>
      </w:pPr>
      <w:r w:rsidRPr="00C83439">
        <w:rPr>
          <w:rFonts w:ascii="Times New Roman" w:hAnsi="Times New Roman"/>
          <w:lang w:val="uk-UA"/>
        </w:rPr>
        <w:t>Рекомендуємо взяти до уваги наступне.</w:t>
      </w:r>
    </w:p>
    <w:p w14:paraId="7733D37D" w14:textId="77777777" w:rsidR="00C83439" w:rsidRPr="00C83439" w:rsidRDefault="00C83439" w:rsidP="00C83439">
      <w:pPr>
        <w:pStyle w:val="a4"/>
        <w:spacing w:line="276" w:lineRule="auto"/>
        <w:ind w:left="0" w:firstLine="567"/>
        <w:contextualSpacing w:val="0"/>
        <w:jc w:val="both"/>
        <w:rPr>
          <w:rFonts w:ascii="Times New Roman" w:hAnsi="Times New Roman"/>
          <w:lang w:val="uk-UA"/>
        </w:rPr>
      </w:pPr>
      <w:r w:rsidRPr="00C83439">
        <w:rPr>
          <w:rFonts w:ascii="Times New Roman" w:hAnsi="Times New Roman"/>
          <w:lang w:val="uk-UA"/>
        </w:rPr>
        <w:t xml:space="preserve">Джерело роз’яснення: </w:t>
      </w:r>
      <w:hyperlink r:id="rId8" w:history="1">
        <w:r w:rsidRPr="00C83439">
          <w:rPr>
            <w:rStyle w:val="ae"/>
            <w:rFonts w:ascii="Times New Roman" w:hAnsi="Times New Roman"/>
            <w:lang w:val="uk-UA"/>
          </w:rPr>
          <w:t>https://decent</w:t>
        </w:r>
        <w:r w:rsidRPr="00C83439">
          <w:rPr>
            <w:rStyle w:val="ae"/>
            <w:rFonts w:ascii="Times New Roman" w:hAnsi="Times New Roman"/>
            <w:lang w:val="uk-UA"/>
          </w:rPr>
          <w:t>r</w:t>
        </w:r>
        <w:r w:rsidRPr="00C83439">
          <w:rPr>
            <w:rStyle w:val="ae"/>
            <w:rFonts w:ascii="Times New Roman" w:hAnsi="Times New Roman"/>
            <w:lang w:val="uk-UA"/>
          </w:rPr>
          <w:t>alization.gov.ua/</w:t>
        </w:r>
      </w:hyperlink>
      <w:r w:rsidRPr="00C83439">
        <w:rPr>
          <w:rFonts w:ascii="Times New Roman" w:hAnsi="Times New Roman"/>
          <w:lang w:val="uk-UA"/>
        </w:rPr>
        <w:t xml:space="preserve"> </w:t>
      </w:r>
    </w:p>
    <w:p w14:paraId="1A4569E2" w14:textId="77777777" w:rsidR="00C83439" w:rsidRPr="00C83439" w:rsidRDefault="00C83439" w:rsidP="00C83439">
      <w:pPr>
        <w:pStyle w:val="a4"/>
        <w:spacing w:line="276" w:lineRule="auto"/>
        <w:ind w:left="0" w:firstLine="567"/>
        <w:contextualSpacing w:val="0"/>
        <w:jc w:val="both"/>
        <w:rPr>
          <w:rFonts w:ascii="Times New Roman" w:hAnsi="Times New Roman"/>
          <w:lang w:val="uk-UA"/>
        </w:rPr>
      </w:pPr>
      <w:r w:rsidRPr="00C83439">
        <w:rPr>
          <w:rFonts w:ascii="Times New Roman" w:hAnsi="Times New Roman"/>
          <w:lang w:val="uk-UA"/>
        </w:rPr>
        <w:t>Питання №1433 від 03.02.2016</w:t>
      </w:r>
    </w:p>
    <w:p w14:paraId="73FBC629" w14:textId="77777777" w:rsidR="00C83439" w:rsidRPr="00C83439" w:rsidRDefault="00C83439" w:rsidP="00C83439">
      <w:pPr>
        <w:pStyle w:val="a4"/>
        <w:spacing w:line="276" w:lineRule="auto"/>
        <w:ind w:left="0" w:firstLine="567"/>
        <w:contextualSpacing w:val="0"/>
        <w:jc w:val="both"/>
        <w:rPr>
          <w:rFonts w:ascii="Times New Roman" w:hAnsi="Times New Roman"/>
          <w:lang w:val="uk-UA"/>
        </w:rPr>
      </w:pPr>
      <w:r w:rsidRPr="00C83439">
        <w:rPr>
          <w:rFonts w:ascii="Times New Roman" w:hAnsi="Times New Roman"/>
          <w:lang w:val="uk-UA"/>
        </w:rPr>
        <w:t xml:space="preserve">яка печатка має бути у старости села - виконавчого комітету чи для довідок </w:t>
      </w:r>
    </w:p>
    <w:p w14:paraId="1CEE028A" w14:textId="77777777" w:rsidR="00C83439" w:rsidRPr="00C83439" w:rsidRDefault="00C83439" w:rsidP="00C83439">
      <w:pPr>
        <w:pStyle w:val="a4"/>
        <w:spacing w:line="276" w:lineRule="auto"/>
        <w:ind w:left="0" w:firstLine="567"/>
        <w:contextualSpacing w:val="0"/>
        <w:jc w:val="both"/>
        <w:rPr>
          <w:rFonts w:ascii="Times New Roman" w:hAnsi="Times New Roman"/>
          <w:lang w:val="uk-UA"/>
        </w:rPr>
      </w:pPr>
      <w:r w:rsidRPr="00C83439">
        <w:rPr>
          <w:rFonts w:ascii="Times New Roman" w:hAnsi="Times New Roman"/>
          <w:lang w:val="uk-UA"/>
        </w:rPr>
        <w:t>Відповідь:</w:t>
      </w:r>
    </w:p>
    <w:p w14:paraId="71E4347B" w14:textId="77777777" w:rsidR="00C83439" w:rsidRPr="00C83439" w:rsidRDefault="00C83439" w:rsidP="00C83439">
      <w:pPr>
        <w:pStyle w:val="a4"/>
        <w:spacing w:line="276" w:lineRule="auto"/>
        <w:ind w:left="0" w:firstLine="567"/>
        <w:contextualSpacing w:val="0"/>
        <w:jc w:val="both"/>
        <w:rPr>
          <w:rFonts w:ascii="Times New Roman" w:hAnsi="Times New Roman"/>
          <w:lang w:val="uk-UA"/>
        </w:rPr>
      </w:pPr>
      <w:r w:rsidRPr="00C83439">
        <w:rPr>
          <w:rFonts w:ascii="Times New Roman" w:hAnsi="Times New Roman"/>
          <w:lang w:val="uk-UA"/>
        </w:rPr>
        <w:t xml:space="preserve">Це має бути печатка виконавчого комітету, для її використання старостою під час вчинення нотаріальних дій, а також здійснення державної реєстрації актів цивільного стану. </w:t>
      </w:r>
    </w:p>
    <w:p w14:paraId="5ABE5668" w14:textId="77777777" w:rsidR="00C83439" w:rsidRPr="00C83439" w:rsidRDefault="00C83439" w:rsidP="00C83439">
      <w:pPr>
        <w:pStyle w:val="a4"/>
        <w:spacing w:line="276" w:lineRule="auto"/>
        <w:ind w:left="0" w:firstLine="567"/>
        <w:contextualSpacing w:val="0"/>
        <w:jc w:val="both"/>
        <w:rPr>
          <w:rFonts w:ascii="Times New Roman" w:hAnsi="Times New Roman"/>
          <w:lang w:val="uk-UA"/>
        </w:rPr>
      </w:pPr>
      <w:r w:rsidRPr="00C83439">
        <w:rPr>
          <w:rFonts w:ascii="Times New Roman" w:hAnsi="Times New Roman"/>
          <w:lang w:val="uk-UA"/>
        </w:rPr>
        <w:t xml:space="preserve">Доповнимо нашу відповідь коментарями членів експертної групи для невідкладного реагування у вирішенні питань об'єднаних територіальних громад, Олександра Врублевського та Наталії Ключник: </w:t>
      </w:r>
    </w:p>
    <w:p w14:paraId="5305BA35" w14:textId="77777777" w:rsidR="00C83439" w:rsidRPr="00C83439" w:rsidRDefault="00C83439" w:rsidP="00C83439">
      <w:pPr>
        <w:pStyle w:val="a4"/>
        <w:spacing w:line="276" w:lineRule="auto"/>
        <w:ind w:left="0" w:firstLine="567"/>
        <w:contextualSpacing w:val="0"/>
        <w:jc w:val="both"/>
        <w:rPr>
          <w:rFonts w:ascii="Times New Roman" w:hAnsi="Times New Roman"/>
          <w:lang w:val="uk-UA"/>
        </w:rPr>
      </w:pPr>
      <w:r w:rsidRPr="00C83439">
        <w:rPr>
          <w:rFonts w:ascii="Times New Roman" w:hAnsi="Times New Roman"/>
          <w:lang w:val="uk-UA"/>
        </w:rPr>
        <w:t>«</w:t>
      </w:r>
      <w:r w:rsidRPr="00C83439">
        <w:rPr>
          <w:rFonts w:ascii="Times New Roman" w:hAnsi="Times New Roman"/>
          <w:b/>
          <w:lang w:val="uk-UA"/>
        </w:rPr>
        <w:t>Староста матиме право здійснювати повноваження, якими його наділяє громада та які чітко зафіксовані у Положенні про старосту</w:t>
      </w:r>
      <w:r w:rsidRPr="00C83439">
        <w:rPr>
          <w:rFonts w:ascii="Times New Roman" w:hAnsi="Times New Roman"/>
          <w:lang w:val="uk-UA"/>
        </w:rPr>
        <w:t xml:space="preserve">. Старости як посадові особи місцевого самоврядування можуть мати печатку. </w:t>
      </w:r>
    </w:p>
    <w:p w14:paraId="1DC568B6" w14:textId="77777777" w:rsidR="00C83439" w:rsidRPr="00C83439" w:rsidRDefault="00C83439" w:rsidP="00C83439">
      <w:pPr>
        <w:pStyle w:val="a4"/>
        <w:spacing w:line="276" w:lineRule="auto"/>
        <w:ind w:left="0" w:firstLine="567"/>
        <w:contextualSpacing w:val="0"/>
        <w:jc w:val="both"/>
        <w:rPr>
          <w:rFonts w:ascii="Times New Roman" w:hAnsi="Times New Roman"/>
          <w:b/>
          <w:lang w:val="uk-UA"/>
        </w:rPr>
      </w:pPr>
      <w:r w:rsidRPr="00C83439">
        <w:rPr>
          <w:rFonts w:ascii="Times New Roman" w:hAnsi="Times New Roman"/>
          <w:b/>
          <w:lang w:val="uk-UA"/>
        </w:rPr>
        <w:t>Це має бути гербова печатка виконавчого комітету, яку староста використовуватиме під час вчинення нотаріальних дій, а також здійснення державної реєстрації актів цивільного стану.</w:t>
      </w:r>
      <w:r w:rsidRPr="00C83439">
        <w:rPr>
          <w:rFonts w:ascii="Times New Roman" w:hAnsi="Times New Roman"/>
          <w:lang w:val="uk-UA"/>
        </w:rPr>
        <w:t xml:space="preserve"> Звертаємо Вашу увагу на ту обставину, що відповідно до чинного законодавства, підприємства, установи, організації, господарські об’єднання, суб'єкти підприємницької діяльності, об'єднання громадян, суб'єкти господарювання однієї з інших організаційних форм підприємництва можуть мати тільки по одному примірнику основної каучукової або металевої печатки. </w:t>
      </w:r>
      <w:r w:rsidRPr="00C83439">
        <w:rPr>
          <w:rFonts w:ascii="Times New Roman" w:hAnsi="Times New Roman"/>
          <w:b/>
          <w:lang w:val="uk-UA"/>
        </w:rPr>
        <w:t>Проте, якщо в діяльності зазначених організацій недостатньо використання однієї печатки, то є припустимим –</w:t>
      </w:r>
      <w:r w:rsidRPr="00C83439">
        <w:rPr>
          <w:rFonts w:ascii="Times New Roman" w:hAnsi="Times New Roman"/>
          <w:lang w:val="uk-UA"/>
        </w:rPr>
        <w:t xml:space="preserve"> </w:t>
      </w:r>
      <w:r w:rsidRPr="00C83439">
        <w:rPr>
          <w:rFonts w:ascii="Times New Roman" w:hAnsi="Times New Roman"/>
          <w:b/>
          <w:lang w:val="uk-UA"/>
        </w:rPr>
        <w:t>відповідно до наказу, розпорядження або рішення</w:t>
      </w:r>
      <w:r w:rsidRPr="00C83439">
        <w:rPr>
          <w:rFonts w:ascii="Times New Roman" w:hAnsi="Times New Roman"/>
          <w:lang w:val="uk-UA"/>
        </w:rPr>
        <w:t xml:space="preserve"> </w:t>
      </w:r>
      <w:r w:rsidRPr="00C83439">
        <w:rPr>
          <w:rFonts w:ascii="Times New Roman" w:hAnsi="Times New Roman"/>
          <w:b/>
          <w:lang w:val="uk-UA"/>
        </w:rPr>
        <w:t>- виготовлення додаткових печаток з цифрами «1», «2» і т. д.»</w:t>
      </w:r>
    </w:p>
    <w:p w14:paraId="394EBF59" w14:textId="77777777" w:rsidR="00C83439" w:rsidRPr="00C83439" w:rsidRDefault="00C83439" w:rsidP="00C8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eastAsia="Times New Roman" w:hAnsi="Times New Roman" w:cs="Times New Roman"/>
          <w:b/>
          <w:color w:val="000000"/>
          <w:lang w:val="uk-UA" w:eastAsia="ru-RU"/>
        </w:rPr>
      </w:pPr>
    </w:p>
    <w:p w14:paraId="1D0F79C6" w14:textId="77777777" w:rsidR="00C83439" w:rsidRPr="00C83439" w:rsidRDefault="00C83439" w:rsidP="00C8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eastAsia="Times New Roman" w:hAnsi="Times New Roman" w:cs="Times New Roman"/>
          <w:color w:val="000000"/>
          <w:lang w:val="uk-UA" w:eastAsia="ru-RU"/>
        </w:rPr>
      </w:pPr>
      <w:r w:rsidRPr="00C83439">
        <w:rPr>
          <w:rFonts w:ascii="Times New Roman" w:eastAsia="Times New Roman" w:hAnsi="Times New Roman" w:cs="Times New Roman"/>
          <w:lang w:val="uk-UA" w:eastAsia="ru-RU"/>
        </w:rPr>
        <w:t xml:space="preserve">Наказом (розпорядженням) керівника установи визначається порядок використання, місце зберігання гербової печатки і посадова особа, відповідальна за її зберігання, а також перелік осіб, підписи яких скріплюються гербовою печаткою </w:t>
      </w:r>
      <w:r w:rsidRPr="00C83439">
        <w:rPr>
          <w:rFonts w:ascii="Times New Roman" w:eastAsia="Times New Roman" w:hAnsi="Times New Roman" w:cs="Times New Roman"/>
          <w:color w:val="000000"/>
          <w:lang w:val="uk-UA" w:eastAsia="ru-RU"/>
        </w:rPr>
        <w:t>(п.75 Типової інструкції з діловодства).</w:t>
      </w:r>
      <w:r w:rsidRPr="00C83439">
        <w:rPr>
          <w:color w:val="000000"/>
          <w:shd w:val="clear" w:color="auto" w:fill="FFFFFF"/>
          <w:lang w:val="uk-UA"/>
        </w:rPr>
        <w:t xml:space="preserve"> </w:t>
      </w:r>
      <w:r w:rsidRPr="00C83439">
        <w:rPr>
          <w:rFonts w:ascii="Times New Roman" w:eastAsia="Times New Roman" w:hAnsi="Times New Roman" w:cs="Times New Roman"/>
          <w:b/>
          <w:color w:val="000000"/>
          <w:lang w:val="uk-UA" w:eastAsia="ru-RU"/>
        </w:rPr>
        <w:t>За наявності гербових печаток з номерами перелік осіб, підписи яких скріплюються такими печатками, порядок використання, місце зберігання і посадові особи, відповідальні за їх зберігання мають визначатися окремо по кожній з таких печаток на підставі наказу (розпорядження) керівника установи.</w:t>
      </w:r>
      <w:r w:rsidRPr="00C83439">
        <w:rPr>
          <w:rFonts w:ascii="Times New Roman" w:eastAsia="Times New Roman" w:hAnsi="Times New Roman" w:cs="Times New Roman"/>
          <w:color w:val="000000"/>
          <w:lang w:val="uk-UA" w:eastAsia="ru-RU"/>
        </w:rPr>
        <w:t xml:space="preserve"> </w:t>
      </w:r>
    </w:p>
    <w:p w14:paraId="75BF5C7F" w14:textId="77777777" w:rsidR="00C83439" w:rsidRPr="00C83439" w:rsidRDefault="00C83439" w:rsidP="00C8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eastAsia="Times New Roman" w:hAnsi="Times New Roman" w:cs="Times New Roman"/>
          <w:lang w:val="uk-UA" w:eastAsia="ru-RU"/>
        </w:rPr>
      </w:pPr>
      <w:r w:rsidRPr="00C83439">
        <w:rPr>
          <w:rFonts w:ascii="Times New Roman" w:eastAsia="Times New Roman" w:hAnsi="Times New Roman" w:cs="Times New Roman"/>
          <w:lang w:val="uk-UA" w:eastAsia="ru-RU"/>
        </w:rPr>
        <w:t>У посадових інструкціях працівників визначаються повноваження щодо засвідчення документів та їх копій.</w:t>
      </w:r>
    </w:p>
    <w:p w14:paraId="494C5D7C" w14:textId="77777777" w:rsidR="00C83439" w:rsidRPr="00C83439" w:rsidRDefault="00C83439" w:rsidP="00C83439">
      <w:pPr>
        <w:pStyle w:val="a4"/>
        <w:spacing w:line="276" w:lineRule="auto"/>
        <w:ind w:left="0"/>
        <w:contextualSpacing w:val="0"/>
        <w:jc w:val="both"/>
        <w:rPr>
          <w:rFonts w:ascii="Times New Roman" w:hAnsi="Times New Roman"/>
          <w:b/>
          <w:i/>
          <w:lang w:val="uk-UA"/>
        </w:rPr>
      </w:pPr>
    </w:p>
    <w:p w14:paraId="11AB46E0" w14:textId="77777777" w:rsidR="00C83439" w:rsidRPr="00C83439" w:rsidRDefault="00C83439" w:rsidP="00C83439">
      <w:pPr>
        <w:pStyle w:val="a4"/>
        <w:spacing w:line="276" w:lineRule="auto"/>
        <w:ind w:left="0" w:firstLine="567"/>
        <w:contextualSpacing w:val="0"/>
        <w:jc w:val="both"/>
        <w:rPr>
          <w:rFonts w:ascii="Times New Roman" w:hAnsi="Times New Roman"/>
          <w:b/>
          <w:i/>
          <w:lang w:val="uk-UA"/>
        </w:rPr>
      </w:pPr>
      <w:r w:rsidRPr="00C83439">
        <w:rPr>
          <w:rFonts w:ascii="Times New Roman" w:hAnsi="Times New Roman"/>
          <w:b/>
          <w:i/>
          <w:lang w:val="uk-UA"/>
        </w:rPr>
        <w:t>Печатка державного реєстратора</w:t>
      </w:r>
    </w:p>
    <w:p w14:paraId="72CAB745" w14:textId="77777777" w:rsidR="00C83439" w:rsidRPr="00C83439" w:rsidRDefault="00C83439" w:rsidP="00C83439">
      <w:pPr>
        <w:pStyle w:val="a4"/>
        <w:spacing w:line="276" w:lineRule="auto"/>
        <w:ind w:left="0" w:firstLine="567"/>
        <w:contextualSpacing w:val="0"/>
        <w:jc w:val="both"/>
        <w:rPr>
          <w:rFonts w:ascii="Times New Roman" w:hAnsi="Times New Roman"/>
          <w:lang w:val="uk-UA"/>
        </w:rPr>
      </w:pPr>
      <w:r w:rsidRPr="00C83439">
        <w:rPr>
          <w:rFonts w:ascii="Times New Roman" w:hAnsi="Times New Roman"/>
          <w:lang w:val="uk-UA"/>
        </w:rPr>
        <w:t xml:space="preserve">Зразок та опис печатки державного реєстратора затверджений наказом Міністерства юстиції України від 29.12.2015 № 2790/5 «Про врегулювання відносин, пов’язаних зі статусом державного реєстратора». </w:t>
      </w:r>
    </w:p>
    <w:p w14:paraId="65E5BF3C" w14:textId="77777777" w:rsidR="00C83439" w:rsidRPr="00C83439" w:rsidRDefault="00C83439" w:rsidP="00C83439">
      <w:pPr>
        <w:pStyle w:val="a4"/>
        <w:spacing w:line="276" w:lineRule="auto"/>
        <w:ind w:left="0" w:firstLine="567"/>
        <w:contextualSpacing w:val="0"/>
        <w:jc w:val="both"/>
        <w:rPr>
          <w:rFonts w:ascii="Times New Roman" w:hAnsi="Times New Roman"/>
          <w:b/>
          <w:lang w:val="uk-UA"/>
        </w:rPr>
      </w:pPr>
      <w:r w:rsidRPr="00C83439">
        <w:rPr>
          <w:rFonts w:ascii="Times New Roman" w:hAnsi="Times New Roman"/>
          <w:lang w:val="uk-UA"/>
        </w:rPr>
        <w:t xml:space="preserve">Порядок застосування печатки державним реєстратором врегульований законами України «Про державну реєстрацію юридичних осіб, фізичних осіб-підприємців та громадських формувань» та «Про державну реєстрацію речових прав на нерухоме майно та їх обтяжень». </w:t>
      </w:r>
      <w:r w:rsidRPr="00C83439">
        <w:rPr>
          <w:rFonts w:ascii="Times New Roman" w:hAnsi="Times New Roman"/>
          <w:b/>
          <w:lang w:val="uk-UA"/>
        </w:rPr>
        <w:t xml:space="preserve">Випадки застосування печатки державного реєстратора є вичерпними. </w:t>
      </w:r>
    </w:p>
    <w:p w14:paraId="39E653AA" w14:textId="77777777" w:rsidR="00C83439" w:rsidRPr="00C83439" w:rsidRDefault="00C83439" w:rsidP="00C83439">
      <w:pPr>
        <w:pStyle w:val="a4"/>
        <w:spacing w:line="276" w:lineRule="auto"/>
        <w:ind w:left="0" w:firstLine="567"/>
        <w:contextualSpacing w:val="0"/>
        <w:jc w:val="both"/>
        <w:rPr>
          <w:rFonts w:ascii="Times New Roman" w:hAnsi="Times New Roman"/>
          <w:b/>
          <w:lang w:val="uk-UA"/>
        </w:rPr>
      </w:pPr>
      <w:r w:rsidRPr="00C83439">
        <w:rPr>
          <w:rFonts w:ascii="Times New Roman" w:hAnsi="Times New Roman"/>
          <w:b/>
          <w:lang w:val="uk-UA"/>
        </w:rPr>
        <w:lastRenderedPageBreak/>
        <w:t>Не можна застосовувати печатку державного реєстратора в інших випадках, що не передбачені зазначеними вище законами, зокрема під час виконання державним реєстратором додатково покладених на нього повноважень адміністратора.</w:t>
      </w:r>
    </w:p>
    <w:p w14:paraId="542465B1" w14:textId="77777777" w:rsidR="00C83439" w:rsidRPr="00C83439" w:rsidRDefault="00C83439" w:rsidP="00C83439">
      <w:pPr>
        <w:pStyle w:val="a4"/>
        <w:spacing w:line="276" w:lineRule="auto"/>
        <w:ind w:left="0"/>
        <w:contextualSpacing w:val="0"/>
        <w:jc w:val="both"/>
        <w:rPr>
          <w:rFonts w:ascii="Times New Roman" w:hAnsi="Times New Roman"/>
          <w:b/>
          <w:i/>
          <w:lang w:val="uk-UA"/>
        </w:rPr>
      </w:pPr>
    </w:p>
    <w:p w14:paraId="135E1557" w14:textId="77777777" w:rsidR="00C83439" w:rsidRPr="00C83439" w:rsidRDefault="00C83439" w:rsidP="00C83439">
      <w:pPr>
        <w:pStyle w:val="a4"/>
        <w:spacing w:line="276" w:lineRule="auto"/>
        <w:ind w:left="0" w:firstLine="567"/>
        <w:contextualSpacing w:val="0"/>
        <w:jc w:val="both"/>
        <w:rPr>
          <w:rFonts w:ascii="Times New Roman" w:hAnsi="Times New Roman"/>
          <w:b/>
          <w:i/>
          <w:lang w:val="uk-UA"/>
        </w:rPr>
      </w:pPr>
      <w:r w:rsidRPr="00C83439">
        <w:rPr>
          <w:rFonts w:ascii="Times New Roman" w:hAnsi="Times New Roman"/>
          <w:b/>
          <w:i/>
          <w:lang w:val="uk-UA"/>
        </w:rPr>
        <w:t>Печатка адміністратора</w:t>
      </w:r>
    </w:p>
    <w:p w14:paraId="1B655C83" w14:textId="77777777" w:rsidR="00C83439" w:rsidRPr="00C83439" w:rsidRDefault="00C83439" w:rsidP="00C83439">
      <w:pPr>
        <w:spacing w:line="276" w:lineRule="auto"/>
        <w:ind w:firstLine="567"/>
        <w:jc w:val="both"/>
        <w:rPr>
          <w:rFonts w:ascii="Times New Roman" w:hAnsi="Times New Roman" w:cs="Times New Roman"/>
          <w:b/>
          <w:color w:val="000000"/>
          <w:shd w:val="clear" w:color="auto" w:fill="FFFFFF"/>
          <w:lang w:val="uk-UA"/>
        </w:rPr>
      </w:pPr>
      <w:r w:rsidRPr="00C83439">
        <w:rPr>
          <w:rFonts w:ascii="Times New Roman" w:hAnsi="Times New Roman" w:cs="Times New Roman"/>
          <w:color w:val="000000"/>
          <w:shd w:val="clear" w:color="auto" w:fill="FFFFFF"/>
          <w:lang w:val="uk-UA"/>
        </w:rPr>
        <w:t>Адміністратор має особисту печатку (штамп) із зазначенням його прізвища, власного імені, по батькові або</w:t>
      </w:r>
      <w:r w:rsidRPr="00C83439">
        <w:rPr>
          <w:color w:val="333333"/>
          <w:shd w:val="clear" w:color="auto" w:fill="FFFFFF"/>
          <w:lang w:val="uk-UA"/>
        </w:rPr>
        <w:t xml:space="preserve"> </w:t>
      </w:r>
      <w:r w:rsidRPr="00C83439">
        <w:rPr>
          <w:rFonts w:ascii="Times New Roman" w:hAnsi="Times New Roman" w:cs="Times New Roman"/>
          <w:color w:val="000000"/>
          <w:shd w:val="clear" w:color="auto" w:fill="FFFFFF"/>
          <w:lang w:val="uk-UA"/>
        </w:rPr>
        <w:t xml:space="preserve">порядкового номера печатки (штампа)  та найменування центру надання адміністративних послуг. </w:t>
      </w:r>
      <w:r w:rsidRPr="00C83439">
        <w:rPr>
          <w:rFonts w:ascii="Times New Roman" w:hAnsi="Times New Roman" w:cs="Times New Roman"/>
          <w:b/>
          <w:color w:val="000000"/>
          <w:shd w:val="clear" w:color="auto" w:fill="FFFFFF"/>
          <w:lang w:val="uk-UA"/>
        </w:rPr>
        <w:t xml:space="preserve">Межі застосування печатки адміністратора випливають із завдань та прав адміністратора, визначених ст. 13 Закону України «Про адміністративні послуги». </w:t>
      </w:r>
    </w:p>
    <w:p w14:paraId="1A9AC005" w14:textId="77777777" w:rsidR="00C83439" w:rsidRPr="00C83439" w:rsidRDefault="00C83439" w:rsidP="00C83439">
      <w:pPr>
        <w:spacing w:line="276" w:lineRule="auto"/>
        <w:ind w:firstLine="567"/>
        <w:jc w:val="both"/>
        <w:rPr>
          <w:rFonts w:ascii="Times New Roman" w:hAnsi="Times New Roman" w:cs="Times New Roman"/>
          <w:color w:val="000000"/>
          <w:shd w:val="clear" w:color="auto" w:fill="FFFFFF"/>
          <w:lang w:val="uk-UA"/>
        </w:rPr>
      </w:pPr>
      <w:r w:rsidRPr="00C83439">
        <w:rPr>
          <w:rFonts w:ascii="Times New Roman" w:hAnsi="Times New Roman" w:cs="Times New Roman"/>
          <w:color w:val="000000"/>
          <w:shd w:val="clear" w:color="auto" w:fill="FFFFFF"/>
          <w:lang w:val="uk-UA"/>
        </w:rPr>
        <w:t>Примірним регламентом центру надання адміністративних послуг, затвердженим постановою Кабінету Міністрів України від 01.08.2013 № 588 зі змінами, також передбачено необхідність проставляння адміністратором центру своєї печатки (штампа) в описі вхідного пакета документів та листі про проходження справи щодо надання адміністративної послуги під час вчинення ним дій при прийнятті заяви та інших документів у центрі від суб’єкта звернення, опрацюванні вхідного пакета документів, а також передачі вихідного пакета документів суб’єктові звернення.</w:t>
      </w:r>
    </w:p>
    <w:p w14:paraId="3DC53CA9" w14:textId="77777777" w:rsidR="00C83439" w:rsidRPr="00C83439" w:rsidRDefault="00C83439" w:rsidP="00C83439">
      <w:pPr>
        <w:spacing w:line="276" w:lineRule="auto"/>
        <w:ind w:firstLine="567"/>
        <w:jc w:val="both"/>
        <w:rPr>
          <w:rFonts w:ascii="Times New Roman" w:hAnsi="Times New Roman" w:cs="Times New Roman"/>
          <w:b/>
          <w:i/>
          <w:color w:val="000000"/>
          <w:shd w:val="clear" w:color="auto" w:fill="FFFFFF"/>
          <w:lang w:val="uk-UA"/>
        </w:rPr>
      </w:pPr>
    </w:p>
    <w:p w14:paraId="52B4E5C0" w14:textId="77777777" w:rsidR="00C83439" w:rsidRPr="00C83439" w:rsidRDefault="00C83439" w:rsidP="00C83439">
      <w:pPr>
        <w:spacing w:line="276" w:lineRule="auto"/>
        <w:ind w:firstLine="567"/>
        <w:jc w:val="both"/>
        <w:rPr>
          <w:rFonts w:ascii="Times New Roman" w:hAnsi="Times New Roman" w:cs="Times New Roman"/>
          <w:b/>
          <w:i/>
          <w:color w:val="000000"/>
          <w:shd w:val="clear" w:color="auto" w:fill="FFFFFF"/>
          <w:lang w:val="uk-UA"/>
        </w:rPr>
      </w:pPr>
      <w:r w:rsidRPr="00C83439">
        <w:rPr>
          <w:rFonts w:ascii="Times New Roman" w:hAnsi="Times New Roman" w:cs="Times New Roman"/>
          <w:b/>
          <w:i/>
          <w:color w:val="000000"/>
          <w:shd w:val="clear" w:color="auto" w:fill="FFFFFF"/>
          <w:lang w:val="uk-UA"/>
        </w:rPr>
        <w:t>Застосування печаток у разі виконання функцій  адміністратора іншими посадовими особами ЦНАП (керівник ЦНАП, державні реєстратори, спеціалісти)</w:t>
      </w:r>
    </w:p>
    <w:p w14:paraId="00DEE619" w14:textId="77777777" w:rsidR="00C83439" w:rsidRPr="00C83439" w:rsidRDefault="00C83439" w:rsidP="00C83439">
      <w:pPr>
        <w:spacing w:line="276" w:lineRule="auto"/>
        <w:ind w:firstLine="567"/>
        <w:jc w:val="both"/>
        <w:rPr>
          <w:rFonts w:ascii="Times New Roman" w:hAnsi="Times New Roman" w:cs="Times New Roman"/>
          <w:b/>
          <w:color w:val="000000"/>
          <w:shd w:val="clear" w:color="auto" w:fill="FFFFFF"/>
          <w:lang w:val="uk-UA"/>
        </w:rPr>
      </w:pPr>
      <w:r w:rsidRPr="00C83439">
        <w:rPr>
          <w:rFonts w:ascii="Times New Roman" w:hAnsi="Times New Roman" w:cs="Times New Roman"/>
          <w:color w:val="000000"/>
          <w:shd w:val="clear" w:color="auto" w:fill="FFFFFF"/>
          <w:lang w:val="uk-UA"/>
        </w:rPr>
        <w:t xml:space="preserve">У випадку покладання завдань адміністратора на іншу посадову особу (з обов’язковим зазначенням цих повноважень у посадовій інструкції) вона застосовує спеціально виготовлену для цих цілей власну печатку адміністратора. </w:t>
      </w:r>
      <w:r w:rsidRPr="00C83439">
        <w:rPr>
          <w:rFonts w:ascii="Times New Roman" w:hAnsi="Times New Roman" w:cs="Times New Roman"/>
          <w:b/>
          <w:color w:val="000000"/>
          <w:shd w:val="clear" w:color="auto" w:fill="FFFFFF"/>
          <w:lang w:val="uk-UA"/>
        </w:rPr>
        <w:t>Категорично не рекомендується використовувати для виконання повноважень адміністратора інших печаток виконавчих органів ради та посадових осіб, в тому числі державного реєстратора.</w:t>
      </w:r>
    </w:p>
    <w:p w14:paraId="022DFD6A" w14:textId="77777777" w:rsidR="00C83439" w:rsidRPr="00C83439" w:rsidRDefault="00C83439" w:rsidP="00C83439">
      <w:pPr>
        <w:spacing w:line="276" w:lineRule="auto"/>
        <w:ind w:firstLine="567"/>
        <w:jc w:val="both"/>
        <w:rPr>
          <w:rFonts w:ascii="Times New Roman" w:hAnsi="Times New Roman" w:cs="Times New Roman"/>
          <w:b/>
          <w:lang w:val="uk-UA"/>
        </w:rPr>
      </w:pPr>
    </w:p>
    <w:p w14:paraId="395F850E" w14:textId="77777777" w:rsidR="00C83439" w:rsidRPr="00C83439" w:rsidRDefault="00C83439" w:rsidP="00C83439">
      <w:pPr>
        <w:spacing w:line="276" w:lineRule="auto"/>
        <w:ind w:firstLine="567"/>
        <w:rPr>
          <w:rFonts w:ascii="Times New Roman" w:hAnsi="Times New Roman" w:cs="Times New Roman"/>
          <w:b/>
          <w:i/>
          <w:lang w:val="uk-UA"/>
        </w:rPr>
      </w:pPr>
      <w:r w:rsidRPr="00C83439">
        <w:rPr>
          <w:rFonts w:ascii="Times New Roman" w:hAnsi="Times New Roman" w:cs="Times New Roman"/>
          <w:b/>
          <w:i/>
          <w:lang w:val="uk-UA"/>
        </w:rPr>
        <w:t>Засвідчення копій</w:t>
      </w:r>
    </w:p>
    <w:p w14:paraId="20803C3F" w14:textId="77777777" w:rsidR="00C83439" w:rsidRPr="00C83439" w:rsidRDefault="00C83439" w:rsidP="00C83439">
      <w:pPr>
        <w:spacing w:line="276" w:lineRule="auto"/>
        <w:ind w:firstLine="567"/>
        <w:jc w:val="both"/>
        <w:rPr>
          <w:rFonts w:ascii="Times New Roman" w:hAnsi="Times New Roman" w:cs="Times New Roman"/>
          <w:color w:val="000000"/>
          <w:shd w:val="clear" w:color="auto" w:fill="FFFFFF"/>
          <w:lang w:val="uk-UA"/>
        </w:rPr>
      </w:pPr>
      <w:r w:rsidRPr="00C83439">
        <w:rPr>
          <w:rFonts w:ascii="Times New Roman" w:hAnsi="Times New Roman" w:cs="Times New Roman"/>
          <w:color w:val="000000"/>
          <w:shd w:val="clear" w:color="auto" w:fill="FFFFFF"/>
          <w:lang w:val="uk-UA"/>
        </w:rPr>
        <w:t xml:space="preserve">Потрібно чітко розмежовувати порядок засвідчення копій адміністратором для надання адміністративних послуг та загальний порядок засвідчення копій в органі місцевого самоврядування. </w:t>
      </w:r>
    </w:p>
    <w:p w14:paraId="7293F30F" w14:textId="77777777" w:rsidR="00C83439" w:rsidRPr="00C83439" w:rsidRDefault="00C83439" w:rsidP="002D5119">
      <w:pPr>
        <w:pStyle w:val="a4"/>
        <w:numPr>
          <w:ilvl w:val="0"/>
          <w:numId w:val="32"/>
        </w:numPr>
        <w:tabs>
          <w:tab w:val="left" w:pos="851"/>
        </w:tabs>
        <w:spacing w:line="276" w:lineRule="auto"/>
        <w:ind w:left="0" w:firstLine="567"/>
        <w:contextualSpacing w:val="0"/>
        <w:jc w:val="both"/>
        <w:rPr>
          <w:rFonts w:ascii="Times New Roman" w:hAnsi="Times New Roman"/>
          <w:color w:val="000000"/>
          <w:shd w:val="clear" w:color="auto" w:fill="FFFFFF"/>
          <w:lang w:val="uk-UA"/>
        </w:rPr>
      </w:pPr>
      <w:r w:rsidRPr="00C83439">
        <w:rPr>
          <w:rFonts w:ascii="Times New Roman" w:hAnsi="Times New Roman"/>
          <w:color w:val="000000"/>
          <w:shd w:val="clear" w:color="auto" w:fill="FFFFFF"/>
          <w:lang w:val="uk-UA"/>
        </w:rPr>
        <w:t xml:space="preserve">Згідно зі ст. 13 Закону «Про адміністративні послуги» </w:t>
      </w:r>
      <w:r w:rsidRPr="00C83439">
        <w:rPr>
          <w:rFonts w:ascii="Times New Roman" w:hAnsi="Times New Roman"/>
          <w:b/>
          <w:color w:val="000000"/>
          <w:shd w:val="clear" w:color="auto" w:fill="FFFFFF"/>
          <w:lang w:val="uk-UA"/>
        </w:rPr>
        <w:t>адміністратор має право посвідчувати власним підписом та печаткою (штампом) копії (фотокопії) документів і виписок з них, витягів з реєстрів та баз даних,</w:t>
      </w:r>
      <w:r w:rsidRPr="00C83439">
        <w:rPr>
          <w:rFonts w:ascii="Times New Roman" w:hAnsi="Times New Roman"/>
          <w:color w:val="000000"/>
          <w:shd w:val="clear" w:color="auto" w:fill="FFFFFF"/>
          <w:lang w:val="uk-UA"/>
        </w:rPr>
        <w:t xml:space="preserve"> </w:t>
      </w:r>
      <w:r w:rsidRPr="00C83439">
        <w:rPr>
          <w:rFonts w:ascii="Times New Roman" w:hAnsi="Times New Roman"/>
          <w:b/>
          <w:color w:val="000000"/>
          <w:shd w:val="clear" w:color="auto" w:fill="FFFFFF"/>
          <w:lang w:val="uk-UA"/>
        </w:rPr>
        <w:t>які необхідні для надання адміністративної послуги</w:t>
      </w:r>
      <w:r w:rsidRPr="00C83439">
        <w:rPr>
          <w:rFonts w:ascii="Times New Roman" w:hAnsi="Times New Roman"/>
          <w:color w:val="000000"/>
          <w:shd w:val="clear" w:color="auto" w:fill="FFFFFF"/>
          <w:lang w:val="uk-UA"/>
        </w:rPr>
        <w:t xml:space="preserve">. Тобто, засвідчення копій документів адміністратором здійснюється в межах визначеного переліку документів для надання конкретної адміністративної послуги. </w:t>
      </w:r>
    </w:p>
    <w:p w14:paraId="7E53AD06" w14:textId="4AB71581" w:rsidR="00B25245" w:rsidRPr="00C83439" w:rsidRDefault="00C83439" w:rsidP="002D5119">
      <w:pPr>
        <w:pStyle w:val="a4"/>
        <w:numPr>
          <w:ilvl w:val="0"/>
          <w:numId w:val="32"/>
        </w:numPr>
        <w:tabs>
          <w:tab w:val="left" w:pos="851"/>
        </w:tabs>
        <w:spacing w:line="276" w:lineRule="auto"/>
        <w:ind w:left="0" w:firstLine="567"/>
        <w:contextualSpacing w:val="0"/>
        <w:jc w:val="both"/>
        <w:rPr>
          <w:rFonts w:ascii="Times New Roman" w:hAnsi="Times New Roman"/>
          <w:lang w:val="uk-UA"/>
        </w:rPr>
      </w:pPr>
      <w:r w:rsidRPr="00C83439">
        <w:rPr>
          <w:rFonts w:ascii="Times New Roman" w:hAnsi="Times New Roman"/>
          <w:lang w:val="uk-UA"/>
        </w:rPr>
        <w:t xml:space="preserve">Щодо загального порядку засвідчення копій. Згідно з п. 70 та 72 Типової інструкції з діловодства </w:t>
      </w:r>
      <w:r w:rsidRPr="00C83439">
        <w:rPr>
          <w:rFonts w:ascii="Times New Roman" w:hAnsi="Times New Roman"/>
          <w:b/>
          <w:lang w:val="uk-UA"/>
        </w:rPr>
        <w:t>установа може засвідчувати копії лише тих документів, що створюються в ній</w:t>
      </w:r>
      <w:r w:rsidRPr="00C83439">
        <w:rPr>
          <w:rFonts w:ascii="Times New Roman" w:hAnsi="Times New Roman"/>
          <w:lang w:val="uk-UA"/>
        </w:rPr>
        <w:t xml:space="preserve">. Напис про засвідчення копії скріплюється печаткою із зазначенням на ній найменування відповідної установи (без зображення герба) або печаткою структурного підрозділу (служби діловодства, служби кадрів, бухгалтерії тощо). Відбиток печатки ставиться на копіях документів, що надсилаються в інші установи, та на розмножених примірниках розпорядчих документів у разі розсилання. </w:t>
      </w:r>
    </w:p>
    <w:sectPr w:rsidR="00B25245" w:rsidRPr="00C83439" w:rsidSect="00C83439">
      <w:headerReference w:type="even" r:id="rId9"/>
      <w:headerReference w:type="default" r:id="rId10"/>
      <w:footerReference w:type="even" r:id="rId11"/>
      <w:footerReference w:type="default" r:id="rId12"/>
      <w:headerReference w:type="first" r:id="rId13"/>
      <w:footerReference w:type="first" r:id="rId14"/>
      <w:pgSz w:w="11901" w:h="16840"/>
      <w:pgMar w:top="1418" w:right="986" w:bottom="1418" w:left="1134" w:header="1" w:footer="3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37490" w14:textId="77777777" w:rsidR="00645AB1" w:rsidRDefault="00645AB1" w:rsidP="00C66C5A">
      <w:r>
        <w:separator/>
      </w:r>
    </w:p>
  </w:endnote>
  <w:endnote w:type="continuationSeparator" w:id="0">
    <w:p w14:paraId="447DF302" w14:textId="77777777" w:rsidR="00645AB1" w:rsidRDefault="00645AB1" w:rsidP="00C66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alibri"/>
    <w:panose1 w:val="020F0502020204030204"/>
    <w:charset w:val="CC"/>
    <w:family w:val="swiss"/>
    <w:pitch w:val="variable"/>
    <w:sig w:usb0="E0002AFF" w:usb1="4000ACFF" w:usb2="00000001"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2E17A" w14:textId="77777777" w:rsidR="00A03F7F" w:rsidRDefault="00A03F7F">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0022E" w14:textId="663B3DF5" w:rsidR="00E665BB" w:rsidRDefault="00A03F7F">
    <w:pPr>
      <w:pStyle w:val="af2"/>
    </w:pPr>
    <w:r>
      <w:rPr>
        <w:noProof/>
      </w:rPr>
      <w:drawing>
        <wp:inline distT="0" distB="0" distL="0" distR="0" wp14:anchorId="4C3A8EFA" wp14:editId="7098E95F">
          <wp:extent cx="6477000" cy="581025"/>
          <wp:effectExtent l="0" t="0" r="0"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58102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5D31E" w14:textId="09C4D532" w:rsidR="000D73DC" w:rsidRDefault="00A03F7F">
    <w:pPr>
      <w:pStyle w:val="af2"/>
    </w:pPr>
    <w:r>
      <w:rPr>
        <w:noProof/>
      </w:rPr>
      <w:drawing>
        <wp:inline distT="0" distB="0" distL="0" distR="0" wp14:anchorId="5F3395EF" wp14:editId="590BE98F">
          <wp:extent cx="6477000" cy="581025"/>
          <wp:effectExtent l="0" t="0" r="0"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5810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BCF6C" w14:textId="77777777" w:rsidR="00645AB1" w:rsidRDefault="00645AB1" w:rsidP="00C66C5A">
      <w:r>
        <w:separator/>
      </w:r>
    </w:p>
  </w:footnote>
  <w:footnote w:type="continuationSeparator" w:id="0">
    <w:p w14:paraId="0A203C78" w14:textId="77777777" w:rsidR="00645AB1" w:rsidRDefault="00645AB1" w:rsidP="00C66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EBF30" w14:textId="77777777" w:rsidR="00A03F7F" w:rsidRDefault="00A03F7F">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46754" w14:textId="77777777" w:rsidR="00A03F7F" w:rsidRDefault="00A03F7F">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3F250" w14:textId="42B82342" w:rsidR="00C66C5A" w:rsidRDefault="00E665BB" w:rsidP="00E665BB">
    <w:pPr>
      <w:pStyle w:val="af0"/>
      <w:jc w:val="center"/>
    </w:pPr>
    <w:r>
      <w:rPr>
        <w:rFonts w:ascii="Times New Roman" w:eastAsia="Arial" w:hAnsi="Times New Roman" w:cs="Times New Roman"/>
        <w:b/>
        <w:noProof/>
        <w:lang w:val="uk-UA"/>
      </w:rPr>
      <w:drawing>
        <wp:anchor distT="0" distB="0" distL="114300" distR="114300" simplePos="0" relativeHeight="251662336" behindDoc="0" locked="0" layoutInCell="1" allowOverlap="1" wp14:anchorId="70626F0D" wp14:editId="59C85244">
          <wp:simplePos x="0" y="0"/>
          <wp:positionH relativeFrom="margin">
            <wp:posOffset>-495935</wp:posOffset>
          </wp:positionH>
          <wp:positionV relativeFrom="paragraph">
            <wp:posOffset>1047115</wp:posOffset>
          </wp:positionV>
          <wp:extent cx="7472045" cy="57785"/>
          <wp:effectExtent l="0" t="0" r="0" b="0"/>
          <wp:wrapNone/>
          <wp:docPr id="58" name="Picture 1" descr="Grou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2045" cy="57785"/>
                  </a:xfrm>
                  <a:prstGeom prst="rect">
                    <a:avLst/>
                  </a:prstGeom>
                  <a:noFill/>
                  <a:ln>
                    <a:noFill/>
                  </a:ln>
                </pic:spPr>
              </pic:pic>
            </a:graphicData>
          </a:graphic>
          <wp14:sizeRelH relativeFrom="page">
            <wp14:pctWidth>0</wp14:pctWidth>
          </wp14:sizeRelH>
          <wp14:sizeRelV relativeFrom="page">
            <wp14:pctHeight>0</wp14:pctHeight>
          </wp14:sizeRelV>
        </wp:anchor>
      </w:drawing>
    </w:r>
    <w:r w:rsidR="00C66C5A">
      <w:rPr>
        <w:rFonts w:ascii="Arial Black" w:hAnsi="Arial Black" w:cs="Arial"/>
        <w:b/>
        <w:noProof/>
        <w:color w:val="292929" w:themeColor="accent3" w:themeShade="40"/>
        <w:lang w:val="en-US"/>
      </w:rPr>
      <w:drawing>
        <wp:inline distT="0" distB="0" distL="0" distR="0" wp14:anchorId="49393835" wp14:editId="0044FD85">
          <wp:extent cx="5410200" cy="886491"/>
          <wp:effectExtent l="0" t="0" r="0" b="8890"/>
          <wp:docPr id="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37259" b="33619"/>
                  <a:stretch/>
                </pic:blipFill>
                <pic:spPr bwMode="auto">
                  <a:xfrm>
                    <a:off x="0" y="0"/>
                    <a:ext cx="5562370" cy="911425"/>
                  </a:xfrm>
                  <a:prstGeom prst="rect">
                    <a:avLst/>
                  </a:prstGeom>
                  <a:noFill/>
                  <a:ln>
                    <a:noFill/>
                  </a:ln>
                  <a:extLst>
                    <a:ext uri="{53640926-AAD7-44D8-BBD7-CCE9431645EC}">
                      <a14:shadowObscured xmlns:a14="http://schemas.microsoft.com/office/drawing/2010/main"/>
                    </a:ext>
                  </a:extLst>
                </pic:spPr>
              </pic:pic>
            </a:graphicData>
          </a:graphic>
        </wp:inline>
      </w:drawing>
    </w:r>
    <w:bookmarkStart w:id="2" w:name="_Hlk500423185"/>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81AB8"/>
    <w:multiLevelType w:val="hybridMultilevel"/>
    <w:tmpl w:val="6FE64F2E"/>
    <w:lvl w:ilvl="0" w:tplc="04090007">
      <w:start w:val="1"/>
      <w:numFmt w:val="bullet"/>
      <w:lvlText w:val=""/>
      <w:lvlJc w:val="left"/>
      <w:pPr>
        <w:ind w:left="1425" w:hanging="360"/>
      </w:pPr>
      <w:rPr>
        <w:rFonts w:ascii="Wingdings" w:hAnsi="Wingdings" w:hint="default"/>
        <w:sz w:val="16"/>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 w15:restartNumberingAfterBreak="0">
    <w:nsid w:val="082E6E0D"/>
    <w:multiLevelType w:val="hybridMultilevel"/>
    <w:tmpl w:val="77FC765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A0734"/>
    <w:multiLevelType w:val="hybridMultilevel"/>
    <w:tmpl w:val="32AC76F6"/>
    <w:lvl w:ilvl="0" w:tplc="429A8526">
      <w:numFmt w:val="bullet"/>
      <w:lvlText w:val="•"/>
      <w:lvlJc w:val="left"/>
      <w:pPr>
        <w:ind w:left="1068" w:hanging="360"/>
      </w:pPr>
      <w:rPr>
        <w:rFonts w:ascii="Calibri" w:eastAsiaTheme="minorEastAsia" w:hAnsi="Calibri" w:cstheme="minorBidi"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 w15:restartNumberingAfterBreak="0">
    <w:nsid w:val="0A9C3207"/>
    <w:multiLevelType w:val="hybridMultilevel"/>
    <w:tmpl w:val="03E261F8"/>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F40AF"/>
    <w:multiLevelType w:val="hybridMultilevel"/>
    <w:tmpl w:val="718EAF68"/>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F2C97"/>
    <w:multiLevelType w:val="hybridMultilevel"/>
    <w:tmpl w:val="C66A4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A7F92"/>
    <w:multiLevelType w:val="hybridMultilevel"/>
    <w:tmpl w:val="93304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E3DDB"/>
    <w:multiLevelType w:val="hybridMultilevel"/>
    <w:tmpl w:val="4372C344"/>
    <w:lvl w:ilvl="0" w:tplc="B30C7E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C982845"/>
    <w:multiLevelType w:val="hybridMultilevel"/>
    <w:tmpl w:val="2AE86E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24266D1"/>
    <w:multiLevelType w:val="hybridMultilevel"/>
    <w:tmpl w:val="05468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F71C4D"/>
    <w:multiLevelType w:val="hybridMultilevel"/>
    <w:tmpl w:val="0A12C21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C5B0E"/>
    <w:multiLevelType w:val="hybridMultilevel"/>
    <w:tmpl w:val="320C71C8"/>
    <w:lvl w:ilvl="0" w:tplc="27F42E78">
      <w:start w:val="1"/>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CC65124"/>
    <w:multiLevelType w:val="hybridMultilevel"/>
    <w:tmpl w:val="462088E8"/>
    <w:lvl w:ilvl="0" w:tplc="429A852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A67B77"/>
    <w:multiLevelType w:val="hybridMultilevel"/>
    <w:tmpl w:val="99BC2E4C"/>
    <w:lvl w:ilvl="0" w:tplc="429A852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D73076"/>
    <w:multiLevelType w:val="hybridMultilevel"/>
    <w:tmpl w:val="BD948A3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EC2D33"/>
    <w:multiLevelType w:val="hybridMultilevel"/>
    <w:tmpl w:val="AFA61074"/>
    <w:lvl w:ilvl="0" w:tplc="04090007">
      <w:start w:val="1"/>
      <w:numFmt w:val="bullet"/>
      <w:lvlText w:val=""/>
      <w:lvlJc w:val="left"/>
      <w:pPr>
        <w:ind w:left="1068" w:hanging="360"/>
      </w:pPr>
      <w:rPr>
        <w:rFonts w:ascii="Wingdings" w:hAnsi="Wingdings" w:hint="default"/>
        <w:sz w:val="16"/>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15:restartNumberingAfterBreak="0">
    <w:nsid w:val="4B5D7502"/>
    <w:multiLevelType w:val="hybridMultilevel"/>
    <w:tmpl w:val="0D18BF0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287F7C"/>
    <w:multiLevelType w:val="hybridMultilevel"/>
    <w:tmpl w:val="0A769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9E2420"/>
    <w:multiLevelType w:val="hybridMultilevel"/>
    <w:tmpl w:val="2F4A8B94"/>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C42A5C"/>
    <w:multiLevelType w:val="hybridMultilevel"/>
    <w:tmpl w:val="7BC24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1C47C7"/>
    <w:multiLevelType w:val="hybridMultilevel"/>
    <w:tmpl w:val="D424EF4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8984B26"/>
    <w:multiLevelType w:val="hybridMultilevel"/>
    <w:tmpl w:val="60C4D67C"/>
    <w:lvl w:ilvl="0" w:tplc="04090007">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12149D"/>
    <w:multiLevelType w:val="hybridMultilevel"/>
    <w:tmpl w:val="A112B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D2224"/>
    <w:multiLevelType w:val="hybridMultilevel"/>
    <w:tmpl w:val="F3DE1564"/>
    <w:lvl w:ilvl="0" w:tplc="C5FE4F8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AF26C5"/>
    <w:multiLevelType w:val="hybridMultilevel"/>
    <w:tmpl w:val="282C97A8"/>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E13926"/>
    <w:multiLevelType w:val="hybridMultilevel"/>
    <w:tmpl w:val="6AEC60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0"/>
  </w:num>
  <w:num w:numId="2">
    <w:abstractNumId w:val="8"/>
  </w:num>
  <w:num w:numId="3">
    <w:abstractNumId w:val="19"/>
  </w:num>
  <w:num w:numId="4">
    <w:abstractNumId w:val="13"/>
  </w:num>
  <w:num w:numId="5">
    <w:abstractNumId w:val="2"/>
  </w:num>
  <w:num w:numId="6">
    <w:abstractNumId w:val="12"/>
  </w:num>
  <w:num w:numId="7">
    <w:abstractNumId w:val="17"/>
  </w:num>
  <w:num w:numId="8">
    <w:abstractNumId w:val="5"/>
  </w:num>
  <w:num w:numId="9">
    <w:abstractNumId w:val="6"/>
  </w:num>
  <w:num w:numId="10">
    <w:abstractNumId w:val="23"/>
  </w:num>
  <w:num w:numId="11">
    <w:abstractNumId w:val="9"/>
  </w:num>
  <w:num w:numId="12">
    <w:abstractNumId w:val="22"/>
  </w:num>
  <w:num w:numId="13">
    <w:abstractNumId w:val="21"/>
  </w:num>
  <w:num w:numId="14">
    <w:abstractNumId w:val="16"/>
  </w:num>
  <w:num w:numId="15">
    <w:abstractNumId w:val="3"/>
  </w:num>
  <w:num w:numId="16">
    <w:abstractNumId w:val="24"/>
  </w:num>
  <w:num w:numId="17">
    <w:abstractNumId w:val="4"/>
  </w:num>
  <w:num w:numId="18">
    <w:abstractNumId w:val="1"/>
  </w:num>
  <w:num w:numId="19">
    <w:abstractNumId w:val="10"/>
  </w:num>
  <w:num w:numId="20">
    <w:abstractNumId w:val="14"/>
  </w:num>
  <w:num w:numId="21">
    <w:abstractNumId w:val="11"/>
  </w:num>
  <w:num w:numId="22">
    <w:abstractNumId w:val="25"/>
  </w:num>
  <w:num w:numId="23">
    <w:abstractNumId w:val="15"/>
  </w:num>
  <w:num w:numId="24">
    <w:abstractNumId w:val="24"/>
  </w:num>
  <w:num w:numId="25">
    <w:abstractNumId w:val="4"/>
  </w:num>
  <w:num w:numId="26">
    <w:abstractNumId w:val="1"/>
  </w:num>
  <w:num w:numId="27">
    <w:abstractNumId w:val="10"/>
  </w:num>
  <w:num w:numId="28">
    <w:abstractNumId w:val="14"/>
  </w:num>
  <w:num w:numId="29">
    <w:abstractNumId w:val="15"/>
  </w:num>
  <w:num w:numId="30">
    <w:abstractNumId w:val="0"/>
  </w:num>
  <w:num w:numId="31">
    <w:abstractNumId w:val="18"/>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C61"/>
    <w:rsid w:val="00000238"/>
    <w:rsid w:val="000067F2"/>
    <w:rsid w:val="00025251"/>
    <w:rsid w:val="00041558"/>
    <w:rsid w:val="0005036A"/>
    <w:rsid w:val="000A53BC"/>
    <w:rsid w:val="000B3C5E"/>
    <w:rsid w:val="000D73DC"/>
    <w:rsid w:val="000F7CA8"/>
    <w:rsid w:val="00122531"/>
    <w:rsid w:val="00133B43"/>
    <w:rsid w:val="00140C01"/>
    <w:rsid w:val="001478C0"/>
    <w:rsid w:val="001579FF"/>
    <w:rsid w:val="001A25B3"/>
    <w:rsid w:val="001D5086"/>
    <w:rsid w:val="001F6936"/>
    <w:rsid w:val="00201E62"/>
    <w:rsid w:val="002165AE"/>
    <w:rsid w:val="00232C64"/>
    <w:rsid w:val="00247697"/>
    <w:rsid w:val="00251074"/>
    <w:rsid w:val="002852F6"/>
    <w:rsid w:val="0029565A"/>
    <w:rsid w:val="002A5580"/>
    <w:rsid w:val="002B2A9E"/>
    <w:rsid w:val="002B7E40"/>
    <w:rsid w:val="002D5119"/>
    <w:rsid w:val="002D589E"/>
    <w:rsid w:val="002D64CE"/>
    <w:rsid w:val="002F068C"/>
    <w:rsid w:val="0033499B"/>
    <w:rsid w:val="00375A41"/>
    <w:rsid w:val="00384263"/>
    <w:rsid w:val="003A6E33"/>
    <w:rsid w:val="003C1DCC"/>
    <w:rsid w:val="003D3431"/>
    <w:rsid w:val="003D4217"/>
    <w:rsid w:val="003E5E93"/>
    <w:rsid w:val="0044750A"/>
    <w:rsid w:val="00454471"/>
    <w:rsid w:val="00467989"/>
    <w:rsid w:val="00483E99"/>
    <w:rsid w:val="004A53FE"/>
    <w:rsid w:val="004B270B"/>
    <w:rsid w:val="004F71E5"/>
    <w:rsid w:val="0054013A"/>
    <w:rsid w:val="00550AC3"/>
    <w:rsid w:val="005638A2"/>
    <w:rsid w:val="00571364"/>
    <w:rsid w:val="0058299A"/>
    <w:rsid w:val="005A4489"/>
    <w:rsid w:val="005C2BEC"/>
    <w:rsid w:val="005D5F4F"/>
    <w:rsid w:val="005F78B1"/>
    <w:rsid w:val="00604ECD"/>
    <w:rsid w:val="00645AB1"/>
    <w:rsid w:val="00671F72"/>
    <w:rsid w:val="0068249E"/>
    <w:rsid w:val="0068631A"/>
    <w:rsid w:val="006D4A76"/>
    <w:rsid w:val="006F541C"/>
    <w:rsid w:val="006F5CD3"/>
    <w:rsid w:val="006F775A"/>
    <w:rsid w:val="00716450"/>
    <w:rsid w:val="0076714A"/>
    <w:rsid w:val="007A4E3E"/>
    <w:rsid w:val="007D3E82"/>
    <w:rsid w:val="008361BB"/>
    <w:rsid w:val="008822DA"/>
    <w:rsid w:val="008C5F69"/>
    <w:rsid w:val="008C7D51"/>
    <w:rsid w:val="008D222A"/>
    <w:rsid w:val="008F4430"/>
    <w:rsid w:val="00911215"/>
    <w:rsid w:val="00916449"/>
    <w:rsid w:val="009338FD"/>
    <w:rsid w:val="00957029"/>
    <w:rsid w:val="00973A7A"/>
    <w:rsid w:val="009C3D1C"/>
    <w:rsid w:val="009D2E86"/>
    <w:rsid w:val="00A03E02"/>
    <w:rsid w:val="00A03F7F"/>
    <w:rsid w:val="00A12CF4"/>
    <w:rsid w:val="00A2558C"/>
    <w:rsid w:val="00A52358"/>
    <w:rsid w:val="00A7099D"/>
    <w:rsid w:val="00AF01F0"/>
    <w:rsid w:val="00B07452"/>
    <w:rsid w:val="00B25245"/>
    <w:rsid w:val="00B26CC3"/>
    <w:rsid w:val="00B4040F"/>
    <w:rsid w:val="00B90579"/>
    <w:rsid w:val="00B91B12"/>
    <w:rsid w:val="00B95837"/>
    <w:rsid w:val="00BC59D0"/>
    <w:rsid w:val="00BE40AE"/>
    <w:rsid w:val="00BE7B2A"/>
    <w:rsid w:val="00C1309C"/>
    <w:rsid w:val="00C375A0"/>
    <w:rsid w:val="00C5101D"/>
    <w:rsid w:val="00C66C5A"/>
    <w:rsid w:val="00C83439"/>
    <w:rsid w:val="00C91C0D"/>
    <w:rsid w:val="00C94BB8"/>
    <w:rsid w:val="00C95A32"/>
    <w:rsid w:val="00CA5504"/>
    <w:rsid w:val="00CC00EA"/>
    <w:rsid w:val="00CE4771"/>
    <w:rsid w:val="00CF74E8"/>
    <w:rsid w:val="00D27797"/>
    <w:rsid w:val="00D308C3"/>
    <w:rsid w:val="00D63C50"/>
    <w:rsid w:val="00D94141"/>
    <w:rsid w:val="00DE5827"/>
    <w:rsid w:val="00DF52BB"/>
    <w:rsid w:val="00E12D5B"/>
    <w:rsid w:val="00E317B5"/>
    <w:rsid w:val="00E5142D"/>
    <w:rsid w:val="00E6401D"/>
    <w:rsid w:val="00E665BB"/>
    <w:rsid w:val="00E84807"/>
    <w:rsid w:val="00E85732"/>
    <w:rsid w:val="00EA42A2"/>
    <w:rsid w:val="00EB01EA"/>
    <w:rsid w:val="00EC54C4"/>
    <w:rsid w:val="00ED453A"/>
    <w:rsid w:val="00EE3408"/>
    <w:rsid w:val="00F3546D"/>
    <w:rsid w:val="00F55172"/>
    <w:rsid w:val="00F77C61"/>
    <w:rsid w:val="00FA1BE9"/>
    <w:rsid w:val="00FB0D36"/>
    <w:rsid w:val="00FB0EE3"/>
    <w:rsid w:val="00FF189A"/>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530F1D"/>
  <w15:docId w15:val="{5F03DEAB-5682-46F2-A92B-0BCD384E0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52BB"/>
    <w:pPr>
      <w:spacing w:after="0" w:line="240" w:lineRule="auto"/>
    </w:pPr>
    <w:rPr>
      <w:rFonts w:eastAsiaTheme="minorEastAsia"/>
      <w:sz w:val="24"/>
      <w:szCs w:val="24"/>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7C61"/>
    <w:pPr>
      <w:spacing w:after="0" w:line="240" w:lineRule="auto"/>
    </w:pPr>
    <w:rPr>
      <w:rFonts w:eastAsiaTheme="minorEastAsia"/>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EB01EA"/>
    <w:pPr>
      <w:ind w:left="720"/>
      <w:contextualSpacing/>
    </w:pPr>
  </w:style>
  <w:style w:type="character" w:styleId="a5">
    <w:name w:val="annotation reference"/>
    <w:basedOn w:val="a0"/>
    <w:uiPriority w:val="99"/>
    <w:semiHidden/>
    <w:unhideWhenUsed/>
    <w:rsid w:val="00B4040F"/>
    <w:rPr>
      <w:sz w:val="16"/>
      <w:szCs w:val="16"/>
    </w:rPr>
  </w:style>
  <w:style w:type="paragraph" w:styleId="a6">
    <w:name w:val="annotation text"/>
    <w:basedOn w:val="a"/>
    <w:link w:val="a7"/>
    <w:uiPriority w:val="99"/>
    <w:semiHidden/>
    <w:unhideWhenUsed/>
    <w:rsid w:val="00B4040F"/>
    <w:rPr>
      <w:sz w:val="20"/>
      <w:szCs w:val="20"/>
    </w:rPr>
  </w:style>
  <w:style w:type="character" w:customStyle="1" w:styleId="a7">
    <w:name w:val="Текст примітки Знак"/>
    <w:basedOn w:val="a0"/>
    <w:link w:val="a6"/>
    <w:uiPriority w:val="99"/>
    <w:semiHidden/>
    <w:rsid w:val="00B4040F"/>
    <w:rPr>
      <w:rFonts w:eastAsiaTheme="minorEastAsia"/>
      <w:sz w:val="20"/>
      <w:szCs w:val="20"/>
      <w:lang w:val="de-DE" w:eastAsia="de-DE"/>
    </w:rPr>
  </w:style>
  <w:style w:type="paragraph" w:styleId="a8">
    <w:name w:val="annotation subject"/>
    <w:basedOn w:val="a6"/>
    <w:next w:val="a6"/>
    <w:link w:val="a9"/>
    <w:uiPriority w:val="99"/>
    <w:semiHidden/>
    <w:unhideWhenUsed/>
    <w:rsid w:val="00B4040F"/>
    <w:rPr>
      <w:b/>
      <w:bCs/>
    </w:rPr>
  </w:style>
  <w:style w:type="character" w:customStyle="1" w:styleId="a9">
    <w:name w:val="Тема примітки Знак"/>
    <w:basedOn w:val="a7"/>
    <w:link w:val="a8"/>
    <w:uiPriority w:val="99"/>
    <w:semiHidden/>
    <w:rsid w:val="00B4040F"/>
    <w:rPr>
      <w:rFonts w:eastAsiaTheme="minorEastAsia"/>
      <w:b/>
      <w:bCs/>
      <w:sz w:val="20"/>
      <w:szCs w:val="20"/>
      <w:lang w:val="de-DE" w:eastAsia="de-DE"/>
    </w:rPr>
  </w:style>
  <w:style w:type="paragraph" w:styleId="aa">
    <w:name w:val="Balloon Text"/>
    <w:basedOn w:val="a"/>
    <w:link w:val="ab"/>
    <w:uiPriority w:val="99"/>
    <w:semiHidden/>
    <w:unhideWhenUsed/>
    <w:rsid w:val="00B4040F"/>
    <w:rPr>
      <w:rFonts w:ascii="Segoe UI" w:hAnsi="Segoe UI" w:cs="Segoe UI"/>
      <w:sz w:val="18"/>
      <w:szCs w:val="18"/>
    </w:rPr>
  </w:style>
  <w:style w:type="character" w:customStyle="1" w:styleId="ab">
    <w:name w:val="Текст у виносці Знак"/>
    <w:basedOn w:val="a0"/>
    <w:link w:val="aa"/>
    <w:uiPriority w:val="99"/>
    <w:semiHidden/>
    <w:rsid w:val="00B4040F"/>
    <w:rPr>
      <w:rFonts w:ascii="Segoe UI" w:eastAsiaTheme="minorEastAsia" w:hAnsi="Segoe UI" w:cs="Segoe UI"/>
      <w:sz w:val="18"/>
      <w:szCs w:val="18"/>
      <w:lang w:val="de-DE" w:eastAsia="de-DE"/>
    </w:rPr>
  </w:style>
  <w:style w:type="paragraph" w:styleId="ac">
    <w:name w:val="Normal (Web)"/>
    <w:basedOn w:val="a"/>
    <w:uiPriority w:val="99"/>
    <w:unhideWhenUsed/>
    <w:rsid w:val="000B3C5E"/>
    <w:pPr>
      <w:spacing w:before="100" w:beforeAutospacing="1" w:after="100" w:afterAutospacing="1"/>
    </w:pPr>
    <w:rPr>
      <w:rFonts w:ascii="Times" w:eastAsiaTheme="minorHAnsi" w:hAnsi="Times" w:cs="Times New Roman"/>
      <w:sz w:val="20"/>
      <w:szCs w:val="20"/>
      <w:lang w:val="en-US" w:eastAsia="en-US"/>
    </w:rPr>
  </w:style>
  <w:style w:type="character" w:styleId="ad">
    <w:name w:val="Strong"/>
    <w:basedOn w:val="a0"/>
    <w:uiPriority w:val="22"/>
    <w:qFormat/>
    <w:rsid w:val="000B3C5E"/>
    <w:rPr>
      <w:b/>
      <w:bCs/>
    </w:rPr>
  </w:style>
  <w:style w:type="character" w:styleId="ae">
    <w:name w:val="Hyperlink"/>
    <w:basedOn w:val="a0"/>
    <w:uiPriority w:val="99"/>
    <w:semiHidden/>
    <w:unhideWhenUsed/>
    <w:rsid w:val="000B3C5E"/>
    <w:rPr>
      <w:color w:val="0000FF"/>
      <w:u w:val="single"/>
    </w:rPr>
  </w:style>
  <w:style w:type="paragraph" w:styleId="af">
    <w:name w:val="Revision"/>
    <w:hidden/>
    <w:uiPriority w:val="99"/>
    <w:semiHidden/>
    <w:rsid w:val="00916449"/>
    <w:pPr>
      <w:spacing w:after="0" w:line="240" w:lineRule="auto"/>
    </w:pPr>
    <w:rPr>
      <w:rFonts w:eastAsiaTheme="minorEastAsia"/>
      <w:sz w:val="24"/>
      <w:szCs w:val="24"/>
      <w:lang w:val="de-DE" w:eastAsia="de-DE"/>
    </w:rPr>
  </w:style>
  <w:style w:type="paragraph" w:styleId="af0">
    <w:name w:val="header"/>
    <w:basedOn w:val="a"/>
    <w:link w:val="af1"/>
    <w:uiPriority w:val="99"/>
    <w:unhideWhenUsed/>
    <w:rsid w:val="00C66C5A"/>
    <w:pPr>
      <w:tabs>
        <w:tab w:val="center" w:pos="4677"/>
        <w:tab w:val="right" w:pos="9355"/>
      </w:tabs>
    </w:pPr>
  </w:style>
  <w:style w:type="character" w:customStyle="1" w:styleId="af1">
    <w:name w:val="Верхній колонтитул Знак"/>
    <w:basedOn w:val="a0"/>
    <w:link w:val="af0"/>
    <w:uiPriority w:val="99"/>
    <w:rsid w:val="00C66C5A"/>
    <w:rPr>
      <w:rFonts w:eastAsiaTheme="minorEastAsia"/>
      <w:sz w:val="24"/>
      <w:szCs w:val="24"/>
      <w:lang w:val="de-DE" w:eastAsia="de-DE"/>
    </w:rPr>
  </w:style>
  <w:style w:type="paragraph" w:styleId="af2">
    <w:name w:val="footer"/>
    <w:basedOn w:val="a"/>
    <w:link w:val="af3"/>
    <w:uiPriority w:val="99"/>
    <w:unhideWhenUsed/>
    <w:rsid w:val="00C66C5A"/>
    <w:pPr>
      <w:tabs>
        <w:tab w:val="center" w:pos="4677"/>
        <w:tab w:val="right" w:pos="9355"/>
      </w:tabs>
    </w:pPr>
  </w:style>
  <w:style w:type="character" w:customStyle="1" w:styleId="af3">
    <w:name w:val="Нижній колонтитул Знак"/>
    <w:basedOn w:val="a0"/>
    <w:link w:val="af2"/>
    <w:uiPriority w:val="99"/>
    <w:rsid w:val="00C66C5A"/>
    <w:rPr>
      <w:rFonts w:eastAsiaTheme="minorEastAsia"/>
      <w:sz w:val="24"/>
      <w:szCs w:val="24"/>
      <w:lang w:val="de-DE" w:eastAsia="de-DE"/>
    </w:rPr>
  </w:style>
  <w:style w:type="character" w:styleId="af4">
    <w:name w:val="FollowedHyperlink"/>
    <w:basedOn w:val="a0"/>
    <w:uiPriority w:val="99"/>
    <w:semiHidden/>
    <w:unhideWhenUsed/>
    <w:rsid w:val="00C834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85366">
      <w:bodyDiv w:val="1"/>
      <w:marLeft w:val="0"/>
      <w:marRight w:val="0"/>
      <w:marTop w:val="0"/>
      <w:marBottom w:val="0"/>
      <w:divBdr>
        <w:top w:val="none" w:sz="0" w:space="0" w:color="auto"/>
        <w:left w:val="none" w:sz="0" w:space="0" w:color="auto"/>
        <w:bottom w:val="none" w:sz="0" w:space="0" w:color="auto"/>
        <w:right w:val="none" w:sz="0" w:space="0" w:color="auto"/>
      </w:divBdr>
    </w:div>
    <w:div w:id="177694043">
      <w:bodyDiv w:val="1"/>
      <w:marLeft w:val="0"/>
      <w:marRight w:val="0"/>
      <w:marTop w:val="0"/>
      <w:marBottom w:val="0"/>
      <w:divBdr>
        <w:top w:val="none" w:sz="0" w:space="0" w:color="auto"/>
        <w:left w:val="none" w:sz="0" w:space="0" w:color="auto"/>
        <w:bottom w:val="none" w:sz="0" w:space="0" w:color="auto"/>
        <w:right w:val="none" w:sz="0" w:space="0" w:color="auto"/>
      </w:divBdr>
    </w:div>
    <w:div w:id="615872803">
      <w:bodyDiv w:val="1"/>
      <w:marLeft w:val="0"/>
      <w:marRight w:val="0"/>
      <w:marTop w:val="0"/>
      <w:marBottom w:val="0"/>
      <w:divBdr>
        <w:top w:val="none" w:sz="0" w:space="0" w:color="auto"/>
        <w:left w:val="none" w:sz="0" w:space="0" w:color="auto"/>
        <w:bottom w:val="none" w:sz="0" w:space="0" w:color="auto"/>
        <w:right w:val="none" w:sz="0" w:space="0" w:color="auto"/>
      </w:divBdr>
    </w:div>
    <w:div w:id="622689856">
      <w:bodyDiv w:val="1"/>
      <w:marLeft w:val="0"/>
      <w:marRight w:val="0"/>
      <w:marTop w:val="0"/>
      <w:marBottom w:val="0"/>
      <w:divBdr>
        <w:top w:val="none" w:sz="0" w:space="0" w:color="auto"/>
        <w:left w:val="none" w:sz="0" w:space="0" w:color="auto"/>
        <w:bottom w:val="none" w:sz="0" w:space="0" w:color="auto"/>
        <w:right w:val="none" w:sz="0" w:space="0" w:color="auto"/>
      </w:divBdr>
    </w:div>
    <w:div w:id="1012101957">
      <w:bodyDiv w:val="1"/>
      <w:marLeft w:val="0"/>
      <w:marRight w:val="0"/>
      <w:marTop w:val="0"/>
      <w:marBottom w:val="0"/>
      <w:divBdr>
        <w:top w:val="none" w:sz="0" w:space="0" w:color="auto"/>
        <w:left w:val="none" w:sz="0" w:space="0" w:color="auto"/>
        <w:bottom w:val="none" w:sz="0" w:space="0" w:color="auto"/>
        <w:right w:val="none" w:sz="0" w:space="0" w:color="auto"/>
      </w:divBdr>
    </w:div>
    <w:div w:id="1375815735">
      <w:bodyDiv w:val="1"/>
      <w:marLeft w:val="0"/>
      <w:marRight w:val="0"/>
      <w:marTop w:val="0"/>
      <w:marBottom w:val="0"/>
      <w:divBdr>
        <w:top w:val="none" w:sz="0" w:space="0" w:color="auto"/>
        <w:left w:val="none" w:sz="0" w:space="0" w:color="auto"/>
        <w:bottom w:val="none" w:sz="0" w:space="0" w:color="auto"/>
        <w:right w:val="none" w:sz="0" w:space="0" w:color="auto"/>
      </w:divBdr>
    </w:div>
    <w:div w:id="1693266341">
      <w:bodyDiv w:val="1"/>
      <w:marLeft w:val="0"/>
      <w:marRight w:val="0"/>
      <w:marTop w:val="0"/>
      <w:marBottom w:val="0"/>
      <w:divBdr>
        <w:top w:val="none" w:sz="0" w:space="0" w:color="auto"/>
        <w:left w:val="none" w:sz="0" w:space="0" w:color="auto"/>
        <w:bottom w:val="none" w:sz="0" w:space="0" w:color="auto"/>
        <w:right w:val="none" w:sz="0" w:space="0" w:color="auto"/>
      </w:divBdr>
    </w:div>
    <w:div w:id="1845245088">
      <w:bodyDiv w:val="1"/>
      <w:marLeft w:val="0"/>
      <w:marRight w:val="0"/>
      <w:marTop w:val="0"/>
      <w:marBottom w:val="0"/>
      <w:divBdr>
        <w:top w:val="none" w:sz="0" w:space="0" w:color="auto"/>
        <w:left w:val="none" w:sz="0" w:space="0" w:color="auto"/>
        <w:bottom w:val="none" w:sz="0" w:space="0" w:color="auto"/>
        <w:right w:val="none" w:sz="0" w:space="0" w:color="auto"/>
      </w:divBdr>
    </w:div>
    <w:div w:id="1947880794">
      <w:bodyDiv w:val="1"/>
      <w:marLeft w:val="0"/>
      <w:marRight w:val="0"/>
      <w:marTop w:val="0"/>
      <w:marBottom w:val="0"/>
      <w:divBdr>
        <w:top w:val="none" w:sz="0" w:space="0" w:color="auto"/>
        <w:left w:val="none" w:sz="0" w:space="0" w:color="auto"/>
        <w:bottom w:val="none" w:sz="0" w:space="0" w:color="auto"/>
        <w:right w:val="none" w:sz="0" w:space="0" w:color="auto"/>
      </w:divBdr>
    </w:div>
    <w:div w:id="197140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centralization.gov.u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55830-57CF-4AAE-A12E-8AECFD1E8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5478</Words>
  <Characters>3124</Characters>
  <Application>Microsoft Office Word</Application>
  <DocSecurity>0</DocSecurity>
  <Lines>26</Lines>
  <Paragraphs>17</Paragraphs>
  <ScaleCrop>false</ScaleCrop>
  <HeadingPairs>
    <vt:vector size="8" baseType="variant">
      <vt:variant>
        <vt:lpstr>Назва</vt:lpstr>
      </vt:variant>
      <vt:variant>
        <vt:i4>1</vt:i4>
      </vt:variant>
      <vt:variant>
        <vt:lpstr>Название</vt:lpstr>
      </vt:variant>
      <vt:variant>
        <vt:i4>1</vt:i4>
      </vt:variant>
      <vt:variant>
        <vt:lpstr>Title</vt:lpstr>
      </vt:variant>
      <vt:variant>
        <vt:i4>1</vt:i4>
      </vt:variant>
      <vt:variant>
        <vt:lpstr>Titel</vt:lpstr>
      </vt:variant>
      <vt:variant>
        <vt:i4>1</vt:i4>
      </vt:variant>
    </vt:vector>
  </HeadingPairs>
  <TitlesOfParts>
    <vt:vector size="4" baseType="lpstr">
      <vt:lpstr/>
      <vt:lpstr/>
      <vt:lpstr/>
      <vt:lpstr/>
    </vt:vector>
  </TitlesOfParts>
  <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Iaroslava Tulku</dc:creator>
  <cp:lastModifiedBy>Петро Макаренко</cp:lastModifiedBy>
  <cp:revision>3</cp:revision>
  <dcterms:created xsi:type="dcterms:W3CDTF">2021-04-05T15:22:00Z</dcterms:created>
  <dcterms:modified xsi:type="dcterms:W3CDTF">2021-04-05T15:24:00Z</dcterms:modified>
</cp:coreProperties>
</file>